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10" w:leftChars="-171" w:firstLine="484" w:firstLineChars="101"/>
        <w:jc w:val="center"/>
        <w:rPr>
          <w:rFonts w:hint="eastAsia" w:ascii="黑体" w:hAnsi="黑体" w:eastAsia="黑体"/>
          <w:bCs/>
          <w:spacing w:val="-20"/>
          <w:sz w:val="52"/>
          <w:szCs w:val="52"/>
          <w:lang w:eastAsia="zh-CN"/>
        </w:rPr>
      </w:pPr>
    </w:p>
    <w:p>
      <w:pPr>
        <w:ind w:left="-410" w:leftChars="-171" w:firstLine="484" w:firstLineChars="101"/>
        <w:jc w:val="center"/>
        <w:rPr>
          <w:rFonts w:ascii="黑体" w:hAnsi="黑体" w:eastAsia="黑体"/>
          <w:bCs/>
          <w:sz w:val="52"/>
          <w:szCs w:val="52"/>
        </w:rPr>
      </w:pPr>
      <w:r>
        <w:rPr>
          <w:rFonts w:hint="eastAsia" w:ascii="黑体" w:hAnsi="黑体" w:eastAsia="黑体"/>
          <w:bCs/>
          <w:spacing w:val="-20"/>
          <w:sz w:val="52"/>
          <w:szCs w:val="52"/>
        </w:rPr>
        <w:t>普通高等学校本科专业设置申请</w:t>
      </w:r>
      <w:r>
        <w:rPr>
          <w:rFonts w:hint="eastAsia" w:ascii="黑体" w:hAnsi="黑体" w:eastAsia="黑体"/>
          <w:bCs/>
          <w:kern w:val="10"/>
          <w:sz w:val="52"/>
          <w:szCs w:val="52"/>
        </w:rPr>
        <w:t>表</w:t>
      </w:r>
    </w:p>
    <w:p>
      <w:pPr>
        <w:ind w:left="-410" w:leftChars="-171" w:firstLine="484" w:firstLineChars="101"/>
        <w:jc w:val="center"/>
        <w:outlineLvl w:val="0"/>
        <w:rPr>
          <w:rFonts w:ascii="黑体" w:hAnsi="黑体" w:eastAsia="黑体"/>
          <w:bCs/>
          <w:spacing w:val="-20"/>
          <w:sz w:val="52"/>
          <w:szCs w:val="52"/>
        </w:rPr>
      </w:pPr>
      <w:r>
        <w:rPr>
          <w:rFonts w:hint="eastAsia" w:ascii="黑体" w:hAnsi="黑体" w:eastAsia="黑体"/>
          <w:bCs/>
          <w:spacing w:val="-20"/>
          <w:sz w:val="52"/>
          <w:szCs w:val="52"/>
        </w:rPr>
        <w:t>（备案专业适用）</w: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ind w:firstLine="1440" w:firstLineChars="400"/>
        <w:rPr>
          <w:rFonts w:ascii="黑体" w:hAnsi="黑体" w:eastAsia="黑体"/>
        </w:rPr>
      </w:pPr>
      <w:r>
        <w:rPr>
          <w:rFonts w:hint="eastAsia" w:ascii="黑体" w:hAnsi="黑体" w:eastAsia="黑体"/>
          <w:sz w:val="36"/>
        </w:rPr>
        <w:t>学校名称（盖章）：中国美术学院</w:t>
      </w:r>
    </w:p>
    <w:p>
      <w:pPr>
        <w:spacing w:line="720" w:lineRule="exact"/>
        <w:ind w:firstLine="1440" w:firstLineChars="400"/>
        <w:rPr>
          <w:rFonts w:ascii="黑体" w:hAnsi="黑体" w:eastAsia="黑体"/>
          <w:color w:val="0000FF"/>
          <w:sz w:val="36"/>
        </w:rPr>
      </w:pPr>
      <w:r>
        <w:rPr>
          <w:rFonts w:hint="eastAsia" w:ascii="黑体" w:hAnsi="黑体" w:eastAsia="黑体"/>
          <w:sz w:val="36"/>
        </w:rPr>
        <w:t>学校主管部门：浙江省教育厅</w:t>
      </w:r>
    </w:p>
    <w:p>
      <w:pPr>
        <w:spacing w:line="720" w:lineRule="exact"/>
        <w:ind w:firstLine="1440" w:firstLineChars="400"/>
        <w:rPr>
          <w:rFonts w:ascii="黑体" w:hAnsi="黑体" w:eastAsia="黑体"/>
          <w:sz w:val="36"/>
          <w:u w:val="thick"/>
        </w:rPr>
      </w:pPr>
      <w:r>
        <w:rPr>
          <w:rFonts w:hint="eastAsia" w:ascii="黑体" w:hAnsi="黑体" w:eastAsia="黑体"/>
          <w:sz w:val="36"/>
        </w:rPr>
        <w:t>专业名称：戏剧影视导演</w:t>
      </w:r>
    </w:p>
    <w:p>
      <w:pPr>
        <w:spacing w:line="720" w:lineRule="exact"/>
        <w:ind w:firstLine="1440" w:firstLineChars="400"/>
        <w:rPr>
          <w:rFonts w:ascii="黑体" w:hAnsi="黑体" w:eastAsia="黑体"/>
          <w:sz w:val="36"/>
        </w:rPr>
      </w:pPr>
      <w:r>
        <w:rPr>
          <w:rFonts w:hint="eastAsia" w:ascii="黑体" w:hAnsi="黑体" w:eastAsia="黑体"/>
          <w:sz w:val="36"/>
        </w:rPr>
        <w:t>专业代码：</w:t>
      </w:r>
      <w:r>
        <w:rPr>
          <w:rFonts w:eastAsia="黑体"/>
          <w:sz w:val="36"/>
        </w:rPr>
        <w:t>130306</w:t>
      </w:r>
    </w:p>
    <w:p>
      <w:pPr>
        <w:spacing w:line="720" w:lineRule="exact"/>
        <w:ind w:firstLine="1439" w:firstLineChars="371"/>
        <w:rPr>
          <w:rFonts w:ascii="黑体" w:hAnsi="黑体" w:eastAsia="黑体"/>
          <w:spacing w:val="14"/>
          <w:sz w:val="36"/>
        </w:rPr>
      </w:pPr>
      <w:r>
        <w:rPr>
          <w:rFonts w:hint="eastAsia" w:ascii="黑体" w:hAnsi="黑体" w:eastAsia="黑体"/>
          <w:spacing w:val="14"/>
          <w:sz w:val="36"/>
        </w:rPr>
        <w:t>所属学科门类及专业类：戏剧与影视学类</w:t>
      </w:r>
    </w:p>
    <w:p>
      <w:pPr>
        <w:spacing w:line="720" w:lineRule="exact"/>
        <w:ind w:firstLine="1439" w:firstLineChars="371"/>
        <w:rPr>
          <w:rFonts w:ascii="黑体" w:hAnsi="黑体" w:eastAsia="黑体"/>
          <w:spacing w:val="14"/>
          <w:sz w:val="36"/>
        </w:rPr>
      </w:pPr>
      <w:r>
        <w:rPr>
          <w:rFonts w:hint="eastAsia" w:ascii="黑体" w:hAnsi="黑体" w:eastAsia="黑体"/>
          <w:spacing w:val="14"/>
          <w:sz w:val="36"/>
        </w:rPr>
        <w:t>学位授予门类：艺术学</w:t>
      </w:r>
    </w:p>
    <w:p>
      <w:pPr>
        <w:spacing w:line="720" w:lineRule="exact"/>
        <w:ind w:firstLine="1439" w:firstLineChars="371"/>
        <w:rPr>
          <w:rFonts w:ascii="黑体" w:hAnsi="黑体" w:eastAsia="黑体"/>
          <w:spacing w:val="14"/>
          <w:sz w:val="36"/>
        </w:rPr>
      </w:pPr>
      <w:r>
        <w:rPr>
          <w:rFonts w:hint="eastAsia" w:ascii="黑体" w:hAnsi="黑体" w:eastAsia="黑体"/>
          <w:spacing w:val="14"/>
          <w:sz w:val="36"/>
        </w:rPr>
        <w:t>修业年限： 四年</w:t>
      </w:r>
    </w:p>
    <w:p>
      <w:pPr>
        <w:spacing w:line="720" w:lineRule="exact"/>
        <w:ind w:firstLine="1439" w:firstLineChars="371"/>
        <w:rPr>
          <w:rFonts w:ascii="黑体" w:hAnsi="黑体" w:eastAsia="黑体"/>
          <w:sz w:val="36"/>
        </w:rPr>
      </w:pPr>
      <w:r>
        <w:rPr>
          <w:rFonts w:hint="eastAsia" w:ascii="黑体" w:hAnsi="黑体" w:eastAsia="黑体"/>
          <w:spacing w:val="14"/>
          <w:sz w:val="36"/>
        </w:rPr>
        <w:t>申请时间：</w:t>
      </w:r>
      <w:r>
        <w:rPr>
          <w:rFonts w:eastAsia="黑体"/>
          <w:sz w:val="36"/>
        </w:rPr>
        <w:t xml:space="preserve"> 2023年 8 月</w:t>
      </w:r>
    </w:p>
    <w:p>
      <w:pPr>
        <w:spacing w:line="720" w:lineRule="exact"/>
        <w:ind w:firstLine="1440" w:firstLineChars="400"/>
        <w:rPr>
          <w:rFonts w:ascii="黑体" w:hAnsi="黑体" w:eastAsia="黑体"/>
          <w:sz w:val="36"/>
        </w:rPr>
      </w:pPr>
      <w:r>
        <w:rPr>
          <w:rFonts w:hint="eastAsia" w:ascii="黑体" w:hAnsi="黑体" w:eastAsia="黑体"/>
          <w:sz w:val="36"/>
        </w:rPr>
        <w:t>专业负责人：周佳鹂</w:t>
      </w:r>
    </w:p>
    <w:p>
      <w:pPr>
        <w:spacing w:line="720" w:lineRule="exact"/>
        <w:ind w:firstLine="1440" w:firstLineChars="400"/>
        <w:rPr>
          <w:rFonts w:hint="default" w:ascii="黑体" w:hAnsi="黑体" w:eastAsia="黑体"/>
          <w:sz w:val="36"/>
          <w:lang w:val="en-US" w:eastAsia="zh-CN"/>
        </w:rPr>
      </w:pPr>
      <w:r>
        <w:rPr>
          <w:rFonts w:hint="eastAsia" w:ascii="黑体" w:hAnsi="黑体" w:eastAsia="黑体"/>
          <w:sz w:val="36"/>
        </w:rPr>
        <w:t>联系电话：</w:t>
      </w:r>
      <w:r>
        <w:rPr>
          <w:rFonts w:ascii="黑体" w:hAnsi="黑体" w:eastAsia="黑体"/>
          <w:sz w:val="36"/>
        </w:rPr>
        <w:t xml:space="preserve"> </w:t>
      </w:r>
      <w:r>
        <w:rPr>
          <w:rFonts w:eastAsia="黑体"/>
          <w:sz w:val="36"/>
        </w:rPr>
        <w:t xml:space="preserve"> </w:t>
      </w:r>
      <w:r>
        <w:rPr>
          <w:rFonts w:hint="eastAsia" w:eastAsia="黑体"/>
          <w:sz w:val="36"/>
          <w:lang w:val="en-US" w:eastAsia="zh-CN"/>
        </w:rPr>
        <w:t>0571-87200507</w:t>
      </w:r>
      <w:bookmarkStart w:id="1" w:name="_GoBack"/>
      <w:bookmarkEnd w:id="1"/>
    </w:p>
    <w:p>
      <w:pPr>
        <w:spacing w:line="720" w:lineRule="exact"/>
        <w:rPr>
          <w:rFonts w:ascii="黑体" w:hAnsi="黑体" w:eastAsia="黑体"/>
        </w:rPr>
      </w:pPr>
    </w:p>
    <w:p>
      <w:pPr>
        <w:rPr>
          <w:rFonts w:ascii="黑体" w:hAnsi="黑体" w:eastAsia="黑体"/>
        </w:rPr>
      </w:pPr>
    </w:p>
    <w:p>
      <w:pPr>
        <w:rPr>
          <w:rFonts w:ascii="黑体" w:hAnsi="黑体" w:eastAsia="黑体"/>
        </w:rPr>
      </w:pPr>
    </w:p>
    <w:p>
      <w:pPr>
        <w:jc w:val="center"/>
        <w:rPr>
          <w:rFonts w:ascii="黑体" w:hAnsi="黑体" w:eastAsia="黑体"/>
          <w:sz w:val="36"/>
        </w:rPr>
      </w:pPr>
      <w:r>
        <w:rPr>
          <w:rFonts w:hint="eastAsia" w:ascii="黑体" w:hAnsi="黑体" w:eastAsia="黑体"/>
          <w:sz w:val="36"/>
        </w:rPr>
        <w:t>教育部制</w:t>
      </w:r>
    </w:p>
    <w:p>
      <w:pPr>
        <w:rPr>
          <w:rFonts w:ascii="黑体" w:hAnsi="黑体" w:eastAsia="黑体"/>
        </w:rPr>
      </w:pPr>
    </w:p>
    <w:p>
      <w:pPr>
        <w:spacing w:line="440" w:lineRule="exact"/>
        <w:rPr>
          <w:rFonts w:ascii="黑体" w:hAnsi="黑体" w:eastAsia="黑体"/>
        </w:rPr>
      </w:pPr>
    </w:p>
    <w:p>
      <w:pPr>
        <w:spacing w:line="440" w:lineRule="exact"/>
        <w:jc w:val="center"/>
        <w:rPr>
          <w:rFonts w:ascii="黑体" w:eastAsia="黑体"/>
          <w:bCs/>
          <w:sz w:val="36"/>
          <w:szCs w:val="36"/>
        </w:rPr>
      </w:pPr>
      <w:r>
        <w:rPr>
          <w:rFonts w:hint="eastAsia" w:ascii="黑体" w:eastAsia="黑体"/>
          <w:bCs/>
          <w:sz w:val="36"/>
          <w:szCs w:val="36"/>
        </w:rPr>
        <w:t>目    录</w:t>
      </w:r>
    </w:p>
    <w:p>
      <w:pPr>
        <w:spacing w:line="560" w:lineRule="exact"/>
        <w:rPr>
          <w:rFonts w:ascii="仿宋_GB2312" w:eastAsia="仿宋_GB2312"/>
          <w:sz w:val="32"/>
        </w:rPr>
      </w:pPr>
    </w:p>
    <w:p>
      <w:pPr>
        <w:spacing w:line="560" w:lineRule="exact"/>
        <w:ind w:firstLine="640" w:firstLineChars="200"/>
        <w:rPr>
          <w:rFonts w:ascii="仿宋" w:hAnsi="仿宋" w:eastAsia="仿宋"/>
          <w:sz w:val="32"/>
        </w:rPr>
      </w:pPr>
      <w:r>
        <w:rPr>
          <w:rFonts w:hint="eastAsia" w:ascii="仿宋" w:hAnsi="仿宋" w:eastAsia="仿宋"/>
          <w:sz w:val="32"/>
        </w:rPr>
        <w:t>1.普通高等学校增设本科专业基本情况表</w:t>
      </w:r>
    </w:p>
    <w:p>
      <w:pPr>
        <w:spacing w:line="560" w:lineRule="exact"/>
        <w:ind w:firstLine="640" w:firstLineChars="200"/>
        <w:rPr>
          <w:rFonts w:ascii="仿宋" w:hAnsi="仿宋" w:eastAsia="仿宋"/>
          <w:sz w:val="32"/>
        </w:rPr>
      </w:pPr>
      <w:r>
        <w:rPr>
          <w:rFonts w:hint="eastAsia" w:ascii="仿宋" w:hAnsi="仿宋" w:eastAsia="仿宋"/>
          <w:sz w:val="32"/>
        </w:rPr>
        <w:t>2.学校基本情况表</w:t>
      </w:r>
    </w:p>
    <w:p>
      <w:pPr>
        <w:spacing w:line="560" w:lineRule="exact"/>
        <w:ind w:firstLine="640" w:firstLineChars="200"/>
        <w:rPr>
          <w:rFonts w:ascii="仿宋" w:hAnsi="仿宋" w:eastAsia="仿宋"/>
          <w:sz w:val="32"/>
        </w:rPr>
      </w:pPr>
      <w:r>
        <w:rPr>
          <w:rFonts w:hint="eastAsia" w:ascii="仿宋" w:hAnsi="仿宋" w:eastAsia="仿宋"/>
          <w:sz w:val="32"/>
        </w:rPr>
        <w:t>3.增设专业的理由和基础</w:t>
      </w:r>
    </w:p>
    <w:p>
      <w:pPr>
        <w:spacing w:line="560" w:lineRule="exact"/>
        <w:ind w:firstLine="640" w:firstLineChars="200"/>
        <w:rPr>
          <w:rFonts w:ascii="仿宋" w:hAnsi="仿宋" w:eastAsia="仿宋"/>
          <w:sz w:val="32"/>
        </w:rPr>
      </w:pPr>
      <w:r>
        <w:rPr>
          <w:rFonts w:hint="eastAsia" w:ascii="仿宋" w:hAnsi="仿宋" w:eastAsia="仿宋"/>
          <w:sz w:val="32"/>
        </w:rPr>
        <w:t>4.增设专业人才培养方案</w:t>
      </w:r>
    </w:p>
    <w:p>
      <w:pPr>
        <w:spacing w:line="560" w:lineRule="exact"/>
        <w:ind w:firstLine="640" w:firstLineChars="200"/>
        <w:rPr>
          <w:rFonts w:ascii="仿宋" w:hAnsi="仿宋" w:eastAsia="仿宋"/>
          <w:sz w:val="32"/>
        </w:rPr>
      </w:pPr>
      <w:r>
        <w:rPr>
          <w:rFonts w:hint="eastAsia" w:ascii="仿宋" w:hAnsi="仿宋" w:eastAsia="仿宋"/>
          <w:sz w:val="32"/>
        </w:rPr>
        <w:t>5.专业主要带头人简介</w:t>
      </w:r>
    </w:p>
    <w:p>
      <w:pPr>
        <w:spacing w:line="560" w:lineRule="exact"/>
        <w:ind w:firstLine="640" w:firstLineChars="200"/>
        <w:rPr>
          <w:rFonts w:ascii="仿宋" w:hAnsi="仿宋" w:eastAsia="仿宋"/>
          <w:sz w:val="32"/>
        </w:rPr>
      </w:pPr>
      <w:r>
        <w:rPr>
          <w:rFonts w:hint="eastAsia" w:ascii="仿宋" w:hAnsi="仿宋" w:eastAsia="仿宋"/>
          <w:sz w:val="32"/>
        </w:rPr>
        <w:t>6.教师基本情况表</w:t>
      </w:r>
    </w:p>
    <w:p>
      <w:pPr>
        <w:spacing w:line="560" w:lineRule="exact"/>
        <w:ind w:firstLine="640" w:firstLineChars="200"/>
        <w:rPr>
          <w:rFonts w:ascii="仿宋" w:hAnsi="仿宋" w:eastAsia="仿宋"/>
          <w:sz w:val="32"/>
        </w:rPr>
      </w:pPr>
      <w:r>
        <w:rPr>
          <w:rFonts w:hint="eastAsia" w:ascii="仿宋" w:hAnsi="仿宋" w:eastAsia="仿宋"/>
          <w:sz w:val="32"/>
        </w:rPr>
        <w:t>7.主要课程开设情况一览表</w:t>
      </w:r>
    </w:p>
    <w:p>
      <w:pPr>
        <w:spacing w:line="560" w:lineRule="exact"/>
        <w:ind w:firstLine="640" w:firstLineChars="200"/>
        <w:rPr>
          <w:rFonts w:ascii="仿宋" w:hAnsi="仿宋" w:eastAsia="仿宋"/>
          <w:sz w:val="32"/>
        </w:rPr>
      </w:pPr>
      <w:r>
        <w:rPr>
          <w:rFonts w:hint="eastAsia" w:ascii="仿宋" w:hAnsi="仿宋" w:eastAsia="仿宋"/>
          <w:sz w:val="32"/>
        </w:rPr>
        <w:t>8.其他办学条件情况表</w:t>
      </w:r>
    </w:p>
    <w:p>
      <w:pPr>
        <w:spacing w:line="560" w:lineRule="exact"/>
        <w:ind w:firstLine="640" w:firstLineChars="200"/>
        <w:rPr>
          <w:rFonts w:ascii="仿宋" w:hAnsi="仿宋" w:eastAsia="仿宋"/>
          <w:sz w:val="32"/>
        </w:rPr>
      </w:pPr>
      <w:r>
        <w:rPr>
          <w:rFonts w:hint="eastAsia" w:ascii="仿宋" w:hAnsi="仿宋" w:eastAsia="仿宋"/>
          <w:sz w:val="32"/>
        </w:rPr>
        <w:t>9.学校近三年新增专业情况表</w:t>
      </w:r>
    </w:p>
    <w:p>
      <w:pPr>
        <w:spacing w:line="560" w:lineRule="exact"/>
        <w:rPr>
          <w:rFonts w:ascii="仿宋_GB2312" w:eastAsia="仿宋_GB2312"/>
          <w:sz w:val="32"/>
        </w:rPr>
      </w:pPr>
    </w:p>
    <w:p>
      <w:pPr>
        <w:spacing w:line="560" w:lineRule="exact"/>
        <w:rPr>
          <w:rFonts w:ascii="仿宋_GB2312" w:eastAsia="仿宋_GB2312"/>
          <w:sz w:val="32"/>
        </w:rPr>
      </w:pPr>
    </w:p>
    <w:p>
      <w:pPr>
        <w:spacing w:line="440" w:lineRule="exact"/>
        <w:rPr>
          <w:sz w:val="32"/>
        </w:rPr>
      </w:pPr>
    </w:p>
    <w:p>
      <w:pPr>
        <w:spacing w:line="440" w:lineRule="exact"/>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jc w:val="center"/>
        <w:rPr>
          <w:rFonts w:ascii="黑体" w:hAnsi="Arial" w:eastAsia="黑体"/>
          <w:bCs/>
          <w:spacing w:val="100"/>
          <w:sz w:val="36"/>
          <w:szCs w:val="36"/>
        </w:rPr>
      </w:pPr>
      <w:r>
        <w:rPr>
          <w:rFonts w:hint="eastAsia" w:ascii="黑体" w:hAnsi="Arial" w:eastAsia="黑体"/>
          <w:bCs/>
          <w:spacing w:val="100"/>
          <w:sz w:val="36"/>
          <w:szCs w:val="36"/>
        </w:rPr>
        <w:t>填表说明</w:t>
      </w:r>
    </w:p>
    <w:p>
      <w:pPr>
        <w:rPr>
          <w:rFonts w:ascii="仿宋_GB2312" w:hAnsi="Arial" w:eastAsia="仿宋_GB2312"/>
          <w:spacing w:val="100"/>
          <w:sz w:val="32"/>
          <w:szCs w:val="32"/>
        </w:rPr>
      </w:pPr>
    </w:p>
    <w:p>
      <w:pPr>
        <w:numPr>
          <w:ilvl w:val="0"/>
          <w:numId w:val="1"/>
        </w:numPr>
        <w:spacing w:line="360" w:lineRule="auto"/>
        <w:rPr>
          <w:rFonts w:ascii="仿宋" w:hAnsi="仿宋" w:eastAsia="仿宋"/>
          <w:sz w:val="32"/>
          <w:szCs w:val="32"/>
        </w:rPr>
      </w:pPr>
      <w:r>
        <w:rPr>
          <w:rFonts w:hint="eastAsia" w:ascii="仿宋" w:hAnsi="仿宋" w:eastAsia="仿宋"/>
          <w:sz w:val="32"/>
          <w:szCs w:val="32"/>
        </w:rPr>
        <w:t>本表适用于普通高等学校增设《普通高等学校本科专业目录》内专业（国家控制布点的专业除外）。</w:t>
      </w:r>
    </w:p>
    <w:p>
      <w:pPr>
        <w:numPr>
          <w:ilvl w:val="0"/>
          <w:numId w:val="1"/>
        </w:numPr>
        <w:spacing w:line="360" w:lineRule="auto"/>
        <w:rPr>
          <w:rFonts w:ascii="仿宋" w:hAnsi="仿宋" w:eastAsia="仿宋"/>
          <w:sz w:val="32"/>
          <w:szCs w:val="32"/>
        </w:rPr>
      </w:pPr>
      <w:r>
        <w:rPr>
          <w:rFonts w:hint="eastAsia" w:ascii="仿宋" w:hAnsi="仿宋" w:eastAsia="仿宋"/>
          <w:sz w:val="32"/>
          <w:szCs w:val="32"/>
        </w:rPr>
        <w:t>申请表限用A4纸张打印填报并按专业分别装订成册。</w:t>
      </w:r>
    </w:p>
    <w:p>
      <w:pPr>
        <w:numPr>
          <w:ilvl w:val="0"/>
          <w:numId w:val="1"/>
        </w:numPr>
        <w:spacing w:line="360" w:lineRule="auto"/>
        <w:rPr>
          <w:rFonts w:ascii="仿宋" w:hAnsi="仿宋" w:eastAsia="仿宋"/>
          <w:sz w:val="32"/>
          <w:szCs w:val="32"/>
        </w:rPr>
      </w:pPr>
      <w:r>
        <w:rPr>
          <w:rFonts w:hint="eastAsia" w:ascii="仿宋" w:hAnsi="仿宋" w:eastAsia="仿宋"/>
          <w:sz w:val="32"/>
          <w:szCs w:val="32"/>
        </w:rPr>
        <w:t>在学校办学基本类型、已有专业学科门类项目栏中，根据学校实际情况在对应的方框中画√。</w:t>
      </w:r>
    </w:p>
    <w:p>
      <w:pPr>
        <w:numPr>
          <w:ilvl w:val="0"/>
          <w:numId w:val="1"/>
        </w:numPr>
        <w:spacing w:line="360" w:lineRule="auto"/>
        <w:rPr>
          <w:rFonts w:ascii="仿宋" w:hAnsi="仿宋" w:eastAsia="仿宋"/>
          <w:sz w:val="32"/>
          <w:szCs w:val="32"/>
        </w:rPr>
      </w:pPr>
      <w:r>
        <w:rPr>
          <w:rFonts w:hint="eastAsia" w:ascii="仿宋" w:hAnsi="仿宋" w:eastAsia="仿宋"/>
          <w:sz w:val="32"/>
          <w:szCs w:val="32"/>
        </w:rPr>
        <w:t>本表由申请学校的校长签字报出。</w:t>
      </w:r>
    </w:p>
    <w:p>
      <w:pPr>
        <w:numPr>
          <w:ilvl w:val="0"/>
          <w:numId w:val="1"/>
        </w:numPr>
        <w:spacing w:line="360" w:lineRule="auto"/>
        <w:rPr>
          <w:rFonts w:ascii="仿宋" w:hAnsi="仿宋" w:eastAsia="仿宋"/>
          <w:sz w:val="32"/>
          <w:szCs w:val="32"/>
        </w:rPr>
      </w:pPr>
      <w:r>
        <w:rPr>
          <w:rFonts w:hint="eastAsia" w:ascii="仿宋" w:hAnsi="仿宋" w:eastAsia="仿宋"/>
          <w:sz w:val="32"/>
          <w:szCs w:val="32"/>
        </w:rPr>
        <w:t>申请学校须对本表内容的真实性负责。</w:t>
      </w: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黑体" w:hAnsi="黑体" w:eastAsia="黑体"/>
          <w:bCs/>
          <w:sz w:val="36"/>
          <w:szCs w:val="36"/>
        </w:rPr>
      </w:pPr>
    </w:p>
    <w:p>
      <w:pPr>
        <w:jc w:val="center"/>
        <w:rPr>
          <w:rFonts w:ascii="黑体" w:hAnsi="黑体" w:eastAsia="黑体"/>
          <w:bCs/>
          <w:sz w:val="36"/>
          <w:szCs w:val="36"/>
        </w:rPr>
      </w:pPr>
      <w:r>
        <w:rPr>
          <w:rFonts w:hint="eastAsia" w:ascii="黑体" w:hAnsi="黑体" w:eastAsia="黑体"/>
          <w:bCs/>
          <w:sz w:val="36"/>
          <w:szCs w:val="36"/>
        </w:rPr>
        <w:t>1.普通高等学校增设本科专业基本情况表</w:t>
      </w:r>
    </w:p>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693"/>
        <w:gridCol w:w="212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2127" w:type="dxa"/>
            <w:vAlign w:val="center"/>
          </w:tcPr>
          <w:p>
            <w:pPr>
              <w:jc w:val="center"/>
              <w:rPr>
                <w:rFonts w:eastAsia="仿宋_GB2312"/>
              </w:rPr>
            </w:pPr>
          </w:p>
          <w:p>
            <w:pPr>
              <w:jc w:val="center"/>
              <w:rPr>
                <w:rFonts w:ascii="仿宋" w:hAnsi="仿宋" w:eastAsia="仿宋"/>
              </w:rPr>
            </w:pPr>
            <w:r>
              <w:rPr>
                <w:rFonts w:ascii="仿宋" w:hAnsi="仿宋" w:eastAsia="仿宋"/>
              </w:rPr>
              <w:t>专业代码</w:t>
            </w:r>
          </w:p>
          <w:p>
            <w:pPr>
              <w:jc w:val="center"/>
              <w:rPr>
                <w:rFonts w:eastAsia="仿宋_GB2312"/>
              </w:rPr>
            </w:pPr>
          </w:p>
        </w:tc>
        <w:tc>
          <w:tcPr>
            <w:tcW w:w="2693" w:type="dxa"/>
            <w:vAlign w:val="center"/>
          </w:tcPr>
          <w:p>
            <w:pPr>
              <w:jc w:val="center"/>
              <w:rPr>
                <w:rFonts w:eastAsia="仿宋_GB2312"/>
              </w:rPr>
            </w:pPr>
            <w:r>
              <w:rPr>
                <w:rFonts w:hint="eastAsia" w:eastAsia="仿宋_GB2312"/>
              </w:rPr>
              <w:t xml:space="preserve"> </w:t>
            </w:r>
            <w:r>
              <w:rPr>
                <w:rFonts w:eastAsia="仿宋_GB2312"/>
              </w:rPr>
              <w:t>130306</w:t>
            </w:r>
          </w:p>
        </w:tc>
        <w:tc>
          <w:tcPr>
            <w:tcW w:w="2126" w:type="dxa"/>
            <w:vAlign w:val="center"/>
          </w:tcPr>
          <w:p>
            <w:pPr>
              <w:jc w:val="center"/>
              <w:rPr>
                <w:rFonts w:ascii="仿宋" w:hAnsi="仿宋" w:eastAsia="仿宋"/>
              </w:rPr>
            </w:pPr>
            <w:r>
              <w:rPr>
                <w:rFonts w:ascii="仿宋" w:hAnsi="仿宋" w:eastAsia="仿宋"/>
              </w:rPr>
              <w:t>专业名称</w:t>
            </w:r>
          </w:p>
        </w:tc>
        <w:tc>
          <w:tcPr>
            <w:tcW w:w="2835" w:type="dxa"/>
            <w:vAlign w:val="center"/>
          </w:tcPr>
          <w:p>
            <w:pPr>
              <w:jc w:val="center"/>
              <w:rPr>
                <w:rFonts w:ascii="仿宋" w:hAnsi="仿宋" w:eastAsia="仿宋"/>
              </w:rPr>
            </w:pPr>
            <w:r>
              <w:rPr>
                <w:rFonts w:hint="eastAsia" w:ascii="仿宋" w:hAnsi="仿宋" w:eastAsia="仿宋"/>
              </w:rPr>
              <w:t xml:space="preserve"> 戏剧影视导演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7" w:type="dxa"/>
            <w:vAlign w:val="center"/>
          </w:tcPr>
          <w:p>
            <w:pPr>
              <w:jc w:val="center"/>
              <w:rPr>
                <w:rFonts w:ascii="仿宋" w:hAnsi="仿宋" w:eastAsia="仿宋"/>
              </w:rPr>
            </w:pPr>
          </w:p>
          <w:p>
            <w:pPr>
              <w:jc w:val="center"/>
              <w:rPr>
                <w:rFonts w:ascii="仿宋" w:hAnsi="仿宋" w:eastAsia="仿宋"/>
              </w:rPr>
            </w:pPr>
            <w:r>
              <w:rPr>
                <w:rFonts w:ascii="仿宋" w:hAnsi="仿宋" w:eastAsia="仿宋"/>
              </w:rPr>
              <w:t>修业年限</w:t>
            </w:r>
          </w:p>
          <w:p>
            <w:pPr>
              <w:jc w:val="center"/>
              <w:rPr>
                <w:rFonts w:ascii="仿宋" w:hAnsi="仿宋" w:eastAsia="仿宋"/>
              </w:rPr>
            </w:pPr>
          </w:p>
        </w:tc>
        <w:tc>
          <w:tcPr>
            <w:tcW w:w="2693" w:type="dxa"/>
            <w:vAlign w:val="center"/>
          </w:tcPr>
          <w:p>
            <w:pPr>
              <w:jc w:val="center"/>
              <w:rPr>
                <w:rFonts w:ascii="仿宋" w:hAnsi="仿宋" w:eastAsia="仿宋"/>
              </w:rPr>
            </w:pPr>
            <w:r>
              <w:rPr>
                <w:rFonts w:hint="eastAsia" w:ascii="仿宋" w:hAnsi="仿宋" w:eastAsia="仿宋"/>
              </w:rPr>
              <w:t xml:space="preserve"> 四年</w:t>
            </w:r>
          </w:p>
        </w:tc>
        <w:tc>
          <w:tcPr>
            <w:tcW w:w="2126" w:type="dxa"/>
            <w:vAlign w:val="center"/>
          </w:tcPr>
          <w:p>
            <w:pPr>
              <w:jc w:val="center"/>
              <w:rPr>
                <w:rFonts w:ascii="仿宋" w:hAnsi="仿宋" w:eastAsia="仿宋"/>
              </w:rPr>
            </w:pPr>
            <w:r>
              <w:rPr>
                <w:rFonts w:ascii="仿宋" w:hAnsi="仿宋" w:eastAsia="仿宋"/>
              </w:rPr>
              <w:t>学位授予门类</w:t>
            </w:r>
          </w:p>
        </w:tc>
        <w:tc>
          <w:tcPr>
            <w:tcW w:w="2835" w:type="dxa"/>
            <w:vAlign w:val="center"/>
          </w:tcPr>
          <w:p>
            <w:pPr>
              <w:jc w:val="center"/>
              <w:rPr>
                <w:rFonts w:ascii="仿宋" w:hAnsi="仿宋" w:eastAsia="仿宋"/>
              </w:rPr>
            </w:pPr>
            <w:r>
              <w:rPr>
                <w:rFonts w:hint="eastAsia" w:ascii="仿宋" w:hAnsi="仿宋" w:eastAsia="仿宋"/>
              </w:rPr>
              <w:t xml:space="preserve"> 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7" w:type="dxa"/>
            <w:vAlign w:val="center"/>
          </w:tcPr>
          <w:p>
            <w:pPr>
              <w:jc w:val="center"/>
              <w:rPr>
                <w:rFonts w:ascii="仿宋" w:hAnsi="仿宋" w:eastAsia="仿宋"/>
              </w:rPr>
            </w:pPr>
            <w:r>
              <w:rPr>
                <w:rFonts w:ascii="仿宋" w:hAnsi="仿宋" w:eastAsia="仿宋"/>
              </w:rPr>
              <w:t>学校开始举办本科教育的年份</w:t>
            </w:r>
          </w:p>
        </w:tc>
        <w:tc>
          <w:tcPr>
            <w:tcW w:w="2693" w:type="dxa"/>
            <w:vAlign w:val="center"/>
          </w:tcPr>
          <w:p>
            <w:pPr>
              <w:jc w:val="center"/>
              <w:rPr>
                <w:rFonts w:eastAsia="仿宋_GB2312"/>
              </w:rPr>
            </w:pPr>
          </w:p>
          <w:p>
            <w:pPr>
              <w:jc w:val="center"/>
              <w:rPr>
                <w:rFonts w:eastAsia="仿宋_GB2312"/>
              </w:rPr>
            </w:pPr>
            <w:r>
              <w:rPr>
                <w:rFonts w:hint="eastAsia" w:eastAsia="仿宋_GB2312"/>
              </w:rPr>
              <w:t>1928</w:t>
            </w:r>
            <w:r>
              <w:rPr>
                <w:rFonts w:hint="eastAsia" w:ascii="仿宋" w:hAnsi="仿宋" w:eastAsia="仿宋"/>
              </w:rPr>
              <w:t>年</w:t>
            </w:r>
          </w:p>
          <w:p>
            <w:pPr>
              <w:jc w:val="center"/>
              <w:rPr>
                <w:rFonts w:eastAsia="仿宋_GB2312"/>
              </w:rPr>
            </w:pPr>
          </w:p>
        </w:tc>
        <w:tc>
          <w:tcPr>
            <w:tcW w:w="2126" w:type="dxa"/>
            <w:vAlign w:val="center"/>
          </w:tcPr>
          <w:p>
            <w:pPr>
              <w:jc w:val="center"/>
              <w:rPr>
                <w:rFonts w:ascii="仿宋" w:hAnsi="仿宋" w:eastAsia="仿宋"/>
              </w:rPr>
            </w:pPr>
            <w:r>
              <w:rPr>
                <w:rFonts w:ascii="仿宋" w:hAnsi="仿宋" w:eastAsia="仿宋"/>
              </w:rPr>
              <w:t>现有本科专业（个）</w:t>
            </w:r>
          </w:p>
        </w:tc>
        <w:tc>
          <w:tcPr>
            <w:tcW w:w="2835" w:type="dxa"/>
            <w:vAlign w:val="center"/>
          </w:tcPr>
          <w:p>
            <w:pPr>
              <w:jc w:val="center"/>
              <w:rPr>
                <w:rFonts w:hint="default" w:eastAsia="仿宋_GB2312"/>
                <w:lang w:val="en-US" w:eastAsia="zh-CN"/>
              </w:rPr>
            </w:pPr>
            <w:r>
              <w:rPr>
                <w:rFonts w:hint="eastAsia" w:eastAsia="仿宋_GB2312"/>
              </w:rPr>
              <w:t xml:space="preserve"> </w:t>
            </w:r>
            <w:r>
              <w:rPr>
                <w:rFonts w:hint="eastAsia" w:eastAsia="仿宋_GB231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7" w:type="dxa"/>
            <w:vAlign w:val="center"/>
          </w:tcPr>
          <w:p>
            <w:pPr>
              <w:jc w:val="center"/>
              <w:rPr>
                <w:rFonts w:ascii="仿宋" w:hAnsi="仿宋" w:eastAsia="仿宋"/>
              </w:rPr>
            </w:pPr>
            <w:r>
              <w:rPr>
                <w:rFonts w:ascii="仿宋" w:hAnsi="仿宋" w:eastAsia="仿宋"/>
              </w:rPr>
              <w:t>学校本年度</w:t>
            </w:r>
          </w:p>
          <w:p>
            <w:pPr>
              <w:jc w:val="center"/>
              <w:rPr>
                <w:rFonts w:ascii="仿宋" w:hAnsi="仿宋" w:eastAsia="仿宋"/>
              </w:rPr>
            </w:pPr>
            <w:r>
              <w:rPr>
                <w:rFonts w:ascii="仿宋" w:hAnsi="仿宋" w:eastAsia="仿宋"/>
              </w:rPr>
              <w:t>其他拟增设的</w:t>
            </w:r>
          </w:p>
          <w:p>
            <w:pPr>
              <w:jc w:val="center"/>
              <w:rPr>
                <w:rFonts w:eastAsia="仿宋_GB2312"/>
              </w:rPr>
            </w:pPr>
            <w:r>
              <w:rPr>
                <w:rFonts w:ascii="仿宋" w:hAnsi="仿宋" w:eastAsia="仿宋"/>
              </w:rPr>
              <w:t>专业名称</w:t>
            </w:r>
          </w:p>
        </w:tc>
        <w:tc>
          <w:tcPr>
            <w:tcW w:w="2693" w:type="dxa"/>
            <w:vAlign w:val="center"/>
          </w:tcPr>
          <w:p>
            <w:pPr>
              <w:jc w:val="center"/>
              <w:rPr>
                <w:rFonts w:ascii="仿宋" w:hAnsi="仿宋" w:eastAsia="仿宋"/>
              </w:rPr>
            </w:pPr>
            <w:r>
              <w:rPr>
                <w:rFonts w:hint="eastAsia" w:eastAsia="仿宋"/>
                <w:color w:val="000000"/>
              </w:rPr>
              <w:t>－</w:t>
            </w:r>
          </w:p>
        </w:tc>
        <w:tc>
          <w:tcPr>
            <w:tcW w:w="2126" w:type="dxa"/>
            <w:vAlign w:val="center"/>
          </w:tcPr>
          <w:p>
            <w:pPr>
              <w:jc w:val="center"/>
              <w:rPr>
                <w:rFonts w:ascii="仿宋" w:hAnsi="仿宋" w:eastAsia="仿宋"/>
              </w:rPr>
            </w:pPr>
            <w:r>
              <w:rPr>
                <w:rFonts w:ascii="仿宋" w:hAnsi="仿宋" w:eastAsia="仿宋"/>
              </w:rPr>
              <w:t>本校已设的相近本、专科专业及开设年份</w:t>
            </w:r>
          </w:p>
        </w:tc>
        <w:tc>
          <w:tcPr>
            <w:tcW w:w="2835" w:type="dxa"/>
            <w:vAlign w:val="center"/>
          </w:tcPr>
          <w:p>
            <w:pPr>
              <w:jc w:val="center"/>
              <w:rPr>
                <w:rFonts w:eastAsia="仿宋"/>
              </w:rPr>
            </w:pPr>
            <w:r>
              <w:rPr>
                <w:rFonts w:hint="eastAsia" w:eastAsia="仿宋"/>
                <w:lang w:val="en-US" w:eastAsia="zh-CN"/>
              </w:rPr>
              <w:t>广播电视编导；</w:t>
            </w:r>
            <w:r>
              <w:rPr>
                <w:rFonts w:eastAsia="仿宋"/>
              </w:rPr>
              <w:t>2002年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7" w:type="dxa"/>
            <w:vAlign w:val="center"/>
          </w:tcPr>
          <w:p>
            <w:pPr>
              <w:jc w:val="center"/>
              <w:rPr>
                <w:rFonts w:ascii="仿宋" w:hAnsi="仿宋" w:eastAsia="仿宋"/>
              </w:rPr>
            </w:pPr>
            <w:r>
              <w:rPr>
                <w:rFonts w:ascii="仿宋" w:hAnsi="仿宋" w:eastAsia="仿宋"/>
              </w:rPr>
              <w:t>拟首次招生时间</w:t>
            </w:r>
          </w:p>
          <w:p>
            <w:pPr>
              <w:jc w:val="center"/>
              <w:rPr>
                <w:rFonts w:eastAsia="仿宋_GB2312"/>
              </w:rPr>
            </w:pPr>
            <w:r>
              <w:rPr>
                <w:rFonts w:ascii="仿宋" w:hAnsi="仿宋" w:eastAsia="仿宋"/>
              </w:rPr>
              <w:t>及招生数</w:t>
            </w:r>
          </w:p>
        </w:tc>
        <w:tc>
          <w:tcPr>
            <w:tcW w:w="2693" w:type="dxa"/>
            <w:vAlign w:val="center"/>
          </w:tcPr>
          <w:p>
            <w:pPr>
              <w:jc w:val="center"/>
              <w:rPr>
                <w:rFonts w:hint="eastAsia" w:eastAsia="仿宋"/>
                <w:lang w:eastAsia="zh-CN"/>
              </w:rPr>
            </w:pPr>
            <w:r>
              <w:rPr>
                <w:rFonts w:eastAsia="仿宋"/>
              </w:rPr>
              <w:t>2024年9月</w:t>
            </w:r>
            <w:r>
              <w:rPr>
                <w:rFonts w:hint="eastAsia" w:eastAsia="仿宋"/>
                <w:lang w:eastAsia="zh-CN"/>
              </w:rPr>
              <w:t>，</w:t>
            </w:r>
          </w:p>
          <w:p>
            <w:pPr>
              <w:jc w:val="center"/>
              <w:rPr>
                <w:rFonts w:eastAsia="仿宋_GB2312"/>
              </w:rPr>
            </w:pPr>
            <w:r>
              <w:rPr>
                <w:rFonts w:eastAsia="仿宋"/>
              </w:rPr>
              <w:t>40人</w:t>
            </w:r>
          </w:p>
        </w:tc>
        <w:tc>
          <w:tcPr>
            <w:tcW w:w="2126" w:type="dxa"/>
            <w:vAlign w:val="center"/>
          </w:tcPr>
          <w:p>
            <w:pPr>
              <w:jc w:val="center"/>
              <w:rPr>
                <w:rFonts w:ascii="仿宋" w:hAnsi="仿宋" w:eastAsia="仿宋"/>
              </w:rPr>
            </w:pPr>
            <w:r>
              <w:rPr>
                <w:rFonts w:ascii="仿宋" w:hAnsi="仿宋" w:eastAsia="仿宋"/>
              </w:rPr>
              <w:t>五年内计划</w:t>
            </w:r>
          </w:p>
          <w:p>
            <w:pPr>
              <w:jc w:val="center"/>
              <w:rPr>
                <w:rFonts w:eastAsia="仿宋_GB2312"/>
              </w:rPr>
            </w:pPr>
            <w:r>
              <w:rPr>
                <w:rFonts w:ascii="仿宋" w:hAnsi="仿宋" w:eastAsia="仿宋"/>
              </w:rPr>
              <w:t>发展规模</w:t>
            </w:r>
          </w:p>
        </w:tc>
        <w:tc>
          <w:tcPr>
            <w:tcW w:w="2835" w:type="dxa"/>
            <w:vAlign w:val="center"/>
          </w:tcPr>
          <w:p>
            <w:pPr>
              <w:jc w:val="center"/>
              <w:rPr>
                <w:rFonts w:eastAsia="仿宋"/>
              </w:rPr>
            </w:pPr>
            <w:r>
              <w:rPr>
                <w:rFonts w:hint="eastAsia" w:eastAsia="仿宋_GB2312"/>
              </w:rPr>
              <w:t xml:space="preserve"> </w:t>
            </w:r>
            <w:r>
              <w:rPr>
                <w:rFonts w:eastAsia="仿宋"/>
              </w:rPr>
              <w:t>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27" w:type="dxa"/>
            <w:vAlign w:val="center"/>
          </w:tcPr>
          <w:p>
            <w:pPr>
              <w:jc w:val="center"/>
              <w:rPr>
                <w:rFonts w:eastAsia="仿宋"/>
              </w:rPr>
            </w:pPr>
            <w:r>
              <w:rPr>
                <w:rFonts w:eastAsia="仿宋"/>
              </w:rPr>
              <w:t>师范专业标识</w:t>
            </w:r>
          </w:p>
          <w:p>
            <w:pPr>
              <w:jc w:val="center"/>
              <w:rPr>
                <w:rFonts w:eastAsia="仿宋"/>
              </w:rPr>
            </w:pPr>
            <w:r>
              <w:rPr>
                <w:rFonts w:eastAsia="仿宋"/>
              </w:rPr>
              <w:t>（师范S、兼有J）</w:t>
            </w:r>
          </w:p>
        </w:tc>
        <w:tc>
          <w:tcPr>
            <w:tcW w:w="2693" w:type="dxa"/>
            <w:vAlign w:val="center"/>
          </w:tcPr>
          <w:p>
            <w:pPr>
              <w:jc w:val="center"/>
              <w:rPr>
                <w:rFonts w:eastAsia="仿宋"/>
              </w:rPr>
            </w:pPr>
          </w:p>
        </w:tc>
        <w:tc>
          <w:tcPr>
            <w:tcW w:w="2126" w:type="dxa"/>
            <w:vAlign w:val="center"/>
          </w:tcPr>
          <w:p>
            <w:pPr>
              <w:jc w:val="center"/>
              <w:rPr>
                <w:rFonts w:eastAsia="仿宋"/>
              </w:rPr>
            </w:pPr>
            <w:r>
              <w:rPr>
                <w:rFonts w:eastAsia="仿宋"/>
              </w:rPr>
              <w:t>所在院系名称</w:t>
            </w:r>
          </w:p>
        </w:tc>
        <w:tc>
          <w:tcPr>
            <w:tcW w:w="2835" w:type="dxa"/>
            <w:vAlign w:val="center"/>
          </w:tcPr>
          <w:p>
            <w:pPr>
              <w:jc w:val="center"/>
              <w:rPr>
                <w:rFonts w:eastAsia="仿宋"/>
              </w:rPr>
            </w:pPr>
            <w:r>
              <w:rPr>
                <w:rFonts w:eastAsia="仿宋"/>
                <w:sz w:val="22"/>
              </w:rPr>
              <w:t xml:space="preserve"> </w:t>
            </w:r>
            <w:r>
              <w:rPr>
                <w:rFonts w:eastAsia="仿宋"/>
              </w:rPr>
              <w:t>中国美术学院电影学院</w:t>
            </w:r>
          </w:p>
          <w:p>
            <w:pPr>
              <w:jc w:val="center"/>
              <w:rPr>
                <w:rFonts w:eastAsia="仿宋"/>
                <w:sz w:val="22"/>
              </w:rPr>
            </w:pPr>
            <w:r>
              <w:rPr>
                <w:rFonts w:eastAsia="仿宋"/>
              </w:rPr>
              <w:t>导演系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6" w:hRule="atLeast"/>
        </w:trPr>
        <w:tc>
          <w:tcPr>
            <w:tcW w:w="2127" w:type="dxa"/>
            <w:vAlign w:val="center"/>
          </w:tcPr>
          <w:p>
            <w:pPr>
              <w:jc w:val="center"/>
              <w:rPr>
                <w:rFonts w:ascii="仿宋" w:hAnsi="仿宋" w:eastAsia="仿宋"/>
              </w:rPr>
            </w:pPr>
            <w:r>
              <w:rPr>
                <w:rFonts w:ascii="仿宋" w:hAnsi="仿宋" w:eastAsia="仿宋"/>
              </w:rPr>
              <w:t>高等学校专业设置评议专家组织审议意见</w:t>
            </w:r>
          </w:p>
        </w:tc>
        <w:tc>
          <w:tcPr>
            <w:tcW w:w="2693" w:type="dxa"/>
            <w:vAlign w:val="center"/>
          </w:tcPr>
          <w:p>
            <w:pPr>
              <w:rPr>
                <w:rFonts w:ascii="仿宋" w:hAnsi="仿宋" w:eastAsia="仿宋"/>
              </w:rPr>
            </w:pPr>
          </w:p>
          <w:p>
            <w:pPr>
              <w:ind w:firstLine="720" w:firstLineChars="300"/>
              <w:rPr>
                <w:rFonts w:ascii="仿宋" w:hAnsi="仿宋" w:eastAsia="仿宋"/>
              </w:rPr>
            </w:pPr>
            <w:r>
              <w:rPr>
                <w:rFonts w:ascii="仿宋" w:hAnsi="仿宋" w:eastAsia="仿宋"/>
              </w:rPr>
              <w:t>（主任签字）</w:t>
            </w:r>
          </w:p>
          <w:p>
            <w:pPr>
              <w:rPr>
                <w:rFonts w:ascii="仿宋" w:hAnsi="仿宋" w:eastAsia="仿宋"/>
              </w:rPr>
            </w:pPr>
          </w:p>
          <w:p>
            <w:pPr>
              <w:jc w:val="center"/>
              <w:rPr>
                <w:rFonts w:ascii="仿宋" w:hAnsi="仿宋" w:eastAsia="仿宋"/>
              </w:rPr>
            </w:pPr>
            <w:r>
              <w:rPr>
                <w:rFonts w:ascii="仿宋" w:hAnsi="仿宋" w:eastAsia="仿宋"/>
              </w:rPr>
              <w:t xml:space="preserve">   年   月   日</w:t>
            </w:r>
          </w:p>
        </w:tc>
        <w:tc>
          <w:tcPr>
            <w:tcW w:w="2126" w:type="dxa"/>
            <w:vAlign w:val="center"/>
          </w:tcPr>
          <w:p>
            <w:pPr>
              <w:jc w:val="center"/>
              <w:rPr>
                <w:rFonts w:ascii="仿宋" w:hAnsi="仿宋" w:eastAsia="仿宋"/>
              </w:rPr>
            </w:pPr>
            <w:r>
              <w:rPr>
                <w:rFonts w:ascii="仿宋" w:hAnsi="仿宋" w:eastAsia="仿宋"/>
              </w:rPr>
              <w:t>学校审批意见（校长签字）</w:t>
            </w:r>
          </w:p>
        </w:tc>
        <w:tc>
          <w:tcPr>
            <w:tcW w:w="2835" w:type="dxa"/>
            <w:vAlign w:val="center"/>
          </w:tcPr>
          <w:p>
            <w:pPr>
              <w:rPr>
                <w:rFonts w:ascii="仿宋" w:hAnsi="仿宋" w:eastAsia="仿宋"/>
              </w:rPr>
            </w:pPr>
          </w:p>
          <w:p>
            <w:pPr>
              <w:ind w:firstLine="960" w:firstLineChars="400"/>
              <w:rPr>
                <w:rFonts w:ascii="仿宋" w:hAnsi="仿宋" w:eastAsia="仿宋"/>
              </w:rPr>
            </w:pPr>
            <w:r>
              <w:rPr>
                <w:rFonts w:ascii="仿宋" w:hAnsi="仿宋" w:eastAsia="仿宋"/>
              </w:rPr>
              <w:t>（盖章）</w:t>
            </w:r>
          </w:p>
          <w:p>
            <w:pPr>
              <w:rPr>
                <w:rFonts w:ascii="仿宋" w:hAnsi="仿宋" w:eastAsia="仿宋"/>
              </w:rPr>
            </w:pPr>
          </w:p>
          <w:p>
            <w:pPr>
              <w:jc w:val="center"/>
              <w:rPr>
                <w:rFonts w:ascii="仿宋" w:hAnsi="仿宋" w:eastAsia="仿宋"/>
              </w:rPr>
            </w:pPr>
            <w:r>
              <w:rPr>
                <w:rFonts w:ascii="仿宋" w:hAnsi="仿宋" w:eastAsia="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9" w:hRule="atLeast"/>
        </w:trPr>
        <w:tc>
          <w:tcPr>
            <w:tcW w:w="2127" w:type="dxa"/>
            <w:vAlign w:val="center"/>
          </w:tcPr>
          <w:p>
            <w:pPr>
              <w:jc w:val="center"/>
              <w:rPr>
                <w:rFonts w:ascii="仿宋" w:hAnsi="仿宋" w:eastAsia="仿宋"/>
              </w:rPr>
            </w:pPr>
            <w:r>
              <w:rPr>
                <w:rFonts w:ascii="仿宋" w:hAnsi="仿宋" w:eastAsia="仿宋"/>
              </w:rPr>
              <w:t>高等学校主管部门形式审核意见（根据是否具备该专业办学条件、申请材料是否真实等给出是否同意备案的意见）</w:t>
            </w:r>
          </w:p>
        </w:tc>
        <w:tc>
          <w:tcPr>
            <w:tcW w:w="7654" w:type="dxa"/>
            <w:gridSpan w:val="3"/>
            <w:vAlign w:val="center"/>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both"/>
              <w:rPr>
                <w:rFonts w:ascii="仿宋" w:hAnsi="仿宋" w:eastAsia="仿宋"/>
              </w:rPr>
            </w:pPr>
          </w:p>
          <w:p>
            <w:pPr>
              <w:jc w:val="both"/>
              <w:rPr>
                <w:rFonts w:ascii="仿宋" w:hAnsi="仿宋" w:eastAsia="仿宋"/>
              </w:rPr>
            </w:pPr>
          </w:p>
          <w:p>
            <w:pPr>
              <w:jc w:val="both"/>
              <w:rPr>
                <w:rFonts w:ascii="仿宋" w:hAnsi="仿宋" w:eastAsia="仿宋"/>
              </w:rPr>
            </w:pPr>
          </w:p>
          <w:p>
            <w:pPr>
              <w:jc w:val="both"/>
              <w:rPr>
                <w:rFonts w:ascii="仿宋" w:hAnsi="仿宋" w:eastAsia="仿宋"/>
              </w:rPr>
            </w:pPr>
          </w:p>
          <w:p>
            <w:pPr>
              <w:ind w:firstLine="4320" w:firstLineChars="1800"/>
              <w:rPr>
                <w:rFonts w:ascii="仿宋" w:hAnsi="仿宋" w:eastAsia="仿宋"/>
              </w:rPr>
            </w:pPr>
            <w:r>
              <w:rPr>
                <w:rFonts w:ascii="仿宋" w:hAnsi="仿宋" w:eastAsia="仿宋"/>
              </w:rPr>
              <w:t>（盖章）</w:t>
            </w:r>
          </w:p>
          <w:p>
            <w:pPr>
              <w:rPr>
                <w:rFonts w:ascii="仿宋" w:hAnsi="仿宋" w:eastAsia="仿宋"/>
              </w:rPr>
            </w:pPr>
          </w:p>
          <w:p>
            <w:pPr>
              <w:jc w:val="center"/>
              <w:rPr>
                <w:rFonts w:ascii="仿宋" w:hAnsi="仿宋" w:eastAsia="仿宋"/>
              </w:rPr>
            </w:pPr>
            <w:r>
              <w:rPr>
                <w:rFonts w:ascii="仿宋" w:hAnsi="仿宋" w:eastAsia="仿宋"/>
              </w:rPr>
              <w:t xml:space="preserve">                                     年   月  日</w:t>
            </w:r>
          </w:p>
        </w:tc>
      </w:tr>
    </w:tbl>
    <w:p>
      <w:pPr>
        <w:spacing w:line="360" w:lineRule="auto"/>
        <w:rPr>
          <w:rFonts w:ascii="黑体" w:hAnsi="黑体" w:eastAsia="黑体"/>
          <w:sz w:val="36"/>
          <w:szCs w:val="36"/>
        </w:rPr>
      </w:pPr>
    </w:p>
    <w:p>
      <w:pPr>
        <w:spacing w:line="360" w:lineRule="auto"/>
        <w:jc w:val="center"/>
        <w:rPr>
          <w:rFonts w:hint="eastAsia" w:ascii="黑体" w:hAnsi="黑体" w:eastAsia="黑体"/>
          <w:sz w:val="36"/>
          <w:szCs w:val="36"/>
        </w:rPr>
      </w:pPr>
    </w:p>
    <w:p>
      <w:pPr>
        <w:spacing w:line="360" w:lineRule="auto"/>
        <w:jc w:val="center"/>
        <w:rPr>
          <w:rFonts w:ascii="黑体" w:hAnsi="黑体" w:eastAsia="黑体"/>
          <w:sz w:val="36"/>
          <w:szCs w:val="36"/>
        </w:rPr>
      </w:pPr>
      <w:r>
        <w:rPr>
          <w:rFonts w:hint="eastAsia" w:ascii="黑体" w:hAnsi="黑体" w:eastAsia="黑体"/>
          <w:sz w:val="36"/>
          <w:szCs w:val="36"/>
        </w:rPr>
        <w:t>⒉学校基本情况表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028"/>
        <w:gridCol w:w="862"/>
        <w:gridCol w:w="697"/>
        <w:gridCol w:w="1813"/>
        <w:gridCol w:w="3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908" w:type="dxa"/>
            <w:vAlign w:val="center"/>
          </w:tcPr>
          <w:p>
            <w:pPr>
              <w:jc w:val="center"/>
              <w:rPr>
                <w:rFonts w:ascii="仿宋" w:hAnsi="仿宋" w:eastAsia="仿宋"/>
              </w:rPr>
            </w:pPr>
            <w:r>
              <w:rPr>
                <w:rFonts w:ascii="仿宋" w:hAnsi="仿宋" w:eastAsia="仿宋"/>
              </w:rPr>
              <w:t>学校名称</w:t>
            </w:r>
          </w:p>
        </w:tc>
        <w:tc>
          <w:tcPr>
            <w:tcW w:w="2028" w:type="dxa"/>
            <w:vAlign w:val="center"/>
          </w:tcPr>
          <w:p>
            <w:pPr>
              <w:jc w:val="center"/>
              <w:rPr>
                <w:rFonts w:eastAsia="仿宋"/>
              </w:rPr>
            </w:pPr>
            <w:r>
              <w:rPr>
                <w:rFonts w:eastAsia="仿宋"/>
              </w:rPr>
              <w:t>中国美术学院</w:t>
            </w:r>
          </w:p>
        </w:tc>
        <w:tc>
          <w:tcPr>
            <w:tcW w:w="1559" w:type="dxa"/>
            <w:gridSpan w:val="2"/>
            <w:vAlign w:val="center"/>
          </w:tcPr>
          <w:p>
            <w:pPr>
              <w:jc w:val="center"/>
              <w:rPr>
                <w:rFonts w:ascii="仿宋" w:hAnsi="仿宋" w:eastAsia="仿宋"/>
              </w:rPr>
            </w:pPr>
            <w:r>
              <w:rPr>
                <w:rFonts w:ascii="仿宋" w:hAnsi="仿宋" w:eastAsia="仿宋"/>
              </w:rPr>
              <w:t>学校地址</w:t>
            </w:r>
          </w:p>
        </w:tc>
        <w:tc>
          <w:tcPr>
            <w:tcW w:w="4343" w:type="dxa"/>
            <w:gridSpan w:val="3"/>
            <w:vAlign w:val="center"/>
          </w:tcPr>
          <w:p>
            <w:pPr>
              <w:spacing w:line="390" w:lineRule="atLeast"/>
              <w:jc w:val="center"/>
              <w:rPr>
                <w:rFonts w:eastAsia="仿宋"/>
                <w:sz w:val="18"/>
                <w:szCs w:val="18"/>
              </w:rPr>
            </w:pPr>
            <w:r>
              <w:rPr>
                <w:rFonts w:eastAsia="仿宋"/>
              </w:rPr>
              <w:t>浙江省杭州市上城</w:t>
            </w:r>
            <w:bookmarkStart w:id="0" w:name="_Hlt11829444"/>
            <w:r>
              <w:rPr>
                <w:rFonts w:eastAsia="仿宋"/>
              </w:rPr>
              <w:t>区</w:t>
            </w:r>
            <w:bookmarkEnd w:id="0"/>
            <w:r>
              <w:rPr>
                <w:rFonts w:eastAsia="仿宋"/>
              </w:rPr>
              <w:t>南山路218号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jc w:val="center"/>
              <w:rPr>
                <w:rFonts w:ascii="仿宋" w:hAnsi="仿宋" w:eastAsia="仿宋"/>
              </w:rPr>
            </w:pPr>
            <w:r>
              <w:rPr>
                <w:rFonts w:ascii="仿宋" w:hAnsi="仿宋" w:eastAsia="仿宋"/>
              </w:rPr>
              <w:t>邮政编码</w:t>
            </w:r>
          </w:p>
        </w:tc>
        <w:tc>
          <w:tcPr>
            <w:tcW w:w="2028" w:type="dxa"/>
            <w:vAlign w:val="center"/>
          </w:tcPr>
          <w:p>
            <w:pPr>
              <w:jc w:val="center"/>
              <w:rPr>
                <w:rFonts w:eastAsia="仿宋"/>
              </w:rPr>
            </w:pPr>
            <w:r>
              <w:rPr>
                <w:rFonts w:eastAsia="仿宋"/>
              </w:rPr>
              <w:t>310002</w:t>
            </w:r>
          </w:p>
        </w:tc>
        <w:tc>
          <w:tcPr>
            <w:tcW w:w="1559" w:type="dxa"/>
            <w:gridSpan w:val="2"/>
            <w:vAlign w:val="center"/>
          </w:tcPr>
          <w:p>
            <w:pPr>
              <w:jc w:val="center"/>
              <w:rPr>
                <w:rFonts w:ascii="仿宋" w:hAnsi="仿宋" w:eastAsia="仿宋"/>
              </w:rPr>
            </w:pPr>
            <w:r>
              <w:rPr>
                <w:rFonts w:ascii="仿宋" w:hAnsi="仿宋" w:eastAsia="仿宋"/>
              </w:rPr>
              <w:t>校园网址</w:t>
            </w:r>
          </w:p>
        </w:tc>
        <w:tc>
          <w:tcPr>
            <w:tcW w:w="4343" w:type="dxa"/>
            <w:gridSpan w:val="3"/>
            <w:vAlign w:val="center"/>
          </w:tcPr>
          <w:p>
            <w:pPr>
              <w:jc w:val="center"/>
            </w:pPr>
            <w:r>
              <w:rPr>
                <w:rFonts w:hint="eastAsia"/>
              </w:rPr>
              <w:t>www.caa.edu.cn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08" w:type="dxa"/>
            <w:vMerge w:val="restart"/>
            <w:vAlign w:val="center"/>
          </w:tcPr>
          <w:p>
            <w:pPr>
              <w:jc w:val="center"/>
              <w:rPr>
                <w:rFonts w:ascii="仿宋" w:hAnsi="仿宋" w:eastAsia="仿宋"/>
              </w:rPr>
            </w:pPr>
            <w:r>
              <w:rPr>
                <w:rFonts w:ascii="仿宋" w:hAnsi="仿宋" w:eastAsia="仿宋"/>
              </w:rPr>
              <w:t>学校办学</w:t>
            </w:r>
          </w:p>
          <w:p>
            <w:pPr>
              <w:jc w:val="center"/>
              <w:rPr>
                <w:rFonts w:eastAsia="仿宋"/>
              </w:rPr>
            </w:pPr>
            <w:r>
              <w:rPr>
                <w:rFonts w:ascii="仿宋" w:hAnsi="仿宋" w:eastAsia="仿宋"/>
              </w:rPr>
              <w:t>基本类型</w:t>
            </w:r>
          </w:p>
        </w:tc>
        <w:tc>
          <w:tcPr>
            <w:tcW w:w="7930" w:type="dxa"/>
            <w:gridSpan w:val="6"/>
            <w:vAlign w:val="center"/>
          </w:tcPr>
          <w:p>
            <w:pPr>
              <w:rPr>
                <w:rFonts w:ascii="仿宋" w:hAnsi="仿宋" w:eastAsia="仿宋"/>
              </w:rPr>
            </w:pPr>
            <w:r>
              <w:rPr>
                <w:rFonts w:ascii="仿宋" w:hAnsi="仿宋" w:eastAsia="仿宋"/>
              </w:rPr>
              <w:t xml:space="preserve">□部委院校  </w:t>
            </w:r>
            <w:r>
              <w:rPr>
                <w:rFonts w:ascii="Wingdings 2" w:hAnsi="Wingdings 2" w:eastAsia="仿宋"/>
              </w:rPr>
              <w:t></w:t>
            </w:r>
            <w:r>
              <w:rPr>
                <w:rFonts w:ascii="仿宋" w:hAnsi="仿宋" w:eastAsia="仿宋"/>
              </w:rPr>
              <w:t>地方院校  □公办  □民办  □中外合作办学机构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08" w:type="dxa"/>
            <w:vMerge w:val="continue"/>
          </w:tcPr>
          <w:p>
            <w:pPr>
              <w:spacing w:line="360" w:lineRule="auto"/>
              <w:rPr>
                <w:rFonts w:eastAsia="仿宋"/>
              </w:rPr>
            </w:pPr>
          </w:p>
        </w:tc>
        <w:tc>
          <w:tcPr>
            <w:tcW w:w="7930" w:type="dxa"/>
            <w:gridSpan w:val="6"/>
            <w:vAlign w:val="center"/>
          </w:tcPr>
          <w:p>
            <w:pPr>
              <w:rPr>
                <w:rFonts w:ascii="仿宋" w:hAnsi="仿宋" w:eastAsia="仿宋"/>
              </w:rPr>
            </w:pPr>
            <w:r>
              <w:rPr>
                <w:rFonts w:ascii="仿宋" w:hAnsi="仿宋" w:eastAsia="仿宋"/>
              </w:rPr>
              <w:t xml:space="preserve">大学    </w:t>
            </w:r>
            <w:r>
              <w:rPr>
                <w:rFonts w:ascii="Wingdings 2" w:hAnsi="Wingdings 2" w:eastAsia="仿宋"/>
              </w:rPr>
              <w:t></w:t>
            </w:r>
            <w:r>
              <w:rPr>
                <w:rFonts w:ascii="仿宋" w:hAnsi="仿宋" w:eastAsia="仿宋"/>
              </w:rPr>
              <w:t>学院   □独立学院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08" w:type="dxa"/>
            <w:vAlign w:val="center"/>
          </w:tcPr>
          <w:p>
            <w:pPr>
              <w:rPr>
                <w:rFonts w:ascii="仿宋" w:hAnsi="仿宋" w:eastAsia="仿宋"/>
              </w:rPr>
            </w:pPr>
            <w:r>
              <w:rPr>
                <w:rFonts w:ascii="仿宋" w:hAnsi="仿宋" w:eastAsia="仿宋"/>
              </w:rPr>
              <w:t>在校本科生总数</w:t>
            </w:r>
          </w:p>
        </w:tc>
        <w:tc>
          <w:tcPr>
            <w:tcW w:w="2890" w:type="dxa"/>
            <w:gridSpan w:val="2"/>
            <w:vAlign w:val="center"/>
          </w:tcPr>
          <w:p>
            <w:pPr>
              <w:jc w:val="center"/>
              <w:rPr>
                <w:rFonts w:eastAsia="仿宋"/>
                <w:color w:val="000000"/>
              </w:rPr>
            </w:pPr>
            <w:r>
              <w:rPr>
                <w:rFonts w:ascii="仿宋" w:hAnsi="仿宋" w:eastAsia="仿宋"/>
                <w:color w:val="000000"/>
              </w:rPr>
              <w:t>7156</w:t>
            </w:r>
            <w:r>
              <w:rPr>
                <w:rFonts w:hint="eastAsia" w:ascii="仿宋" w:hAnsi="仿宋" w:eastAsia="仿宋"/>
                <w:color w:val="000000"/>
              </w:rPr>
              <w:t xml:space="preserve"> </w:t>
            </w:r>
            <w:r>
              <w:rPr>
                <w:rFonts w:ascii="仿宋" w:hAnsi="仿宋" w:eastAsia="仿宋"/>
                <w:color w:val="000000"/>
              </w:rPr>
              <w:t>人</w:t>
            </w:r>
          </w:p>
        </w:tc>
        <w:tc>
          <w:tcPr>
            <w:tcW w:w="2510" w:type="dxa"/>
            <w:gridSpan w:val="2"/>
            <w:vAlign w:val="center"/>
          </w:tcPr>
          <w:p>
            <w:pPr>
              <w:jc w:val="center"/>
              <w:rPr>
                <w:rFonts w:ascii="仿宋" w:hAnsi="仿宋" w:eastAsia="仿宋"/>
                <w:color w:val="000000"/>
              </w:rPr>
            </w:pPr>
            <w:r>
              <w:rPr>
                <w:rFonts w:ascii="仿宋" w:hAnsi="仿宋" w:eastAsia="仿宋"/>
                <w:color w:val="000000"/>
              </w:rPr>
              <w:t>专业平均年招生规模</w:t>
            </w:r>
          </w:p>
        </w:tc>
        <w:tc>
          <w:tcPr>
            <w:tcW w:w="2530" w:type="dxa"/>
            <w:gridSpan w:val="2"/>
            <w:vAlign w:val="center"/>
          </w:tcPr>
          <w:p>
            <w:pPr>
              <w:jc w:val="center"/>
              <w:rPr>
                <w:rFonts w:eastAsia="仿宋"/>
                <w:color w:val="000000"/>
              </w:rPr>
            </w:pPr>
            <w:r>
              <w:rPr>
                <w:rFonts w:ascii="仿宋" w:hAnsi="仿宋" w:eastAsia="仿宋"/>
                <w:color w:val="000000"/>
              </w:rPr>
              <w:t>59</w:t>
            </w:r>
            <w:r>
              <w:rPr>
                <w:rFonts w:hint="eastAsia" w:ascii="仿宋" w:hAnsi="仿宋" w:eastAsia="仿宋"/>
                <w:color w:val="000000"/>
              </w:rPr>
              <w:t xml:space="preserve"> </w:t>
            </w:r>
            <w:r>
              <w:rPr>
                <w:rFonts w:eastAsia="仿宋"/>
                <w:color w:val="00000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908" w:type="dxa"/>
            <w:vAlign w:val="center"/>
          </w:tcPr>
          <w:p>
            <w:pPr>
              <w:spacing w:line="320" w:lineRule="exact"/>
              <w:jc w:val="center"/>
              <w:rPr>
                <w:rFonts w:eastAsia="仿宋"/>
              </w:rPr>
            </w:pPr>
            <w:r>
              <w:rPr>
                <w:rFonts w:eastAsia="仿宋"/>
              </w:rPr>
              <w:t>已有专业</w:t>
            </w:r>
          </w:p>
          <w:p>
            <w:pPr>
              <w:spacing w:line="320" w:lineRule="exact"/>
              <w:jc w:val="center"/>
              <w:rPr>
                <w:rFonts w:eastAsia="仿宋"/>
              </w:rPr>
            </w:pPr>
            <w:r>
              <w:rPr>
                <w:rFonts w:eastAsia="仿宋"/>
              </w:rPr>
              <w:t>学科门类</w:t>
            </w:r>
          </w:p>
        </w:tc>
        <w:tc>
          <w:tcPr>
            <w:tcW w:w="7930" w:type="dxa"/>
            <w:gridSpan w:val="6"/>
            <w:vAlign w:val="center"/>
          </w:tcPr>
          <w:p>
            <w:pPr>
              <w:rPr>
                <w:rFonts w:ascii="仿宋" w:hAnsi="仿宋" w:eastAsia="仿宋"/>
                <w:color w:val="000000"/>
              </w:rPr>
            </w:pPr>
            <w:r>
              <w:rPr>
                <w:rFonts w:ascii="仿宋" w:hAnsi="仿宋" w:eastAsia="仿宋"/>
                <w:color w:val="000000"/>
              </w:rPr>
              <w:t>□哲学   □经济学   □法学   □教育学   □文学    □历史学</w:t>
            </w:r>
          </w:p>
          <w:p>
            <w:pPr>
              <w:rPr>
                <w:rFonts w:eastAsia="仿宋"/>
                <w:color w:val="000000"/>
              </w:rPr>
            </w:pPr>
            <w:r>
              <w:rPr>
                <w:rFonts w:ascii="仿宋" w:hAnsi="仿宋" w:eastAsia="仿宋"/>
                <w:color w:val="000000"/>
              </w:rPr>
              <w:t xml:space="preserve">□理学   </w:t>
            </w:r>
            <w:r>
              <w:rPr>
                <w:rFonts w:ascii="Wingdings 2" w:hAnsi="Wingdings 2" w:eastAsia="仿宋"/>
                <w:color w:val="000000"/>
              </w:rPr>
              <w:t></w:t>
            </w:r>
            <w:r>
              <w:rPr>
                <w:rFonts w:ascii="仿宋" w:hAnsi="仿宋" w:eastAsia="仿宋"/>
                <w:color w:val="000000"/>
              </w:rPr>
              <w:t xml:space="preserve">工学     □农学   □医学     □管理学  </w:t>
            </w:r>
            <w:r>
              <w:rPr>
                <w:rFonts w:ascii="Wingdings 2" w:hAnsi="Wingdings 2" w:eastAsia="仿宋"/>
                <w:color w:val="000000"/>
              </w:rPr>
              <w:t></w:t>
            </w:r>
            <w:r>
              <w:rPr>
                <w:rFonts w:ascii="仿宋" w:hAnsi="仿宋" w:eastAsia="仿宋"/>
                <w:color w:val="000000"/>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908" w:type="dxa"/>
            <w:vAlign w:val="center"/>
          </w:tcPr>
          <w:p>
            <w:pPr>
              <w:jc w:val="center"/>
              <w:rPr>
                <w:rFonts w:ascii="仿宋" w:hAnsi="仿宋" w:eastAsia="仿宋"/>
              </w:rPr>
            </w:pPr>
            <w:r>
              <w:rPr>
                <w:rFonts w:ascii="仿宋" w:hAnsi="仿宋" w:eastAsia="仿宋"/>
              </w:rPr>
              <w:t>专任教师</w:t>
            </w:r>
          </w:p>
          <w:p>
            <w:pPr>
              <w:jc w:val="center"/>
              <w:rPr>
                <w:rFonts w:ascii="仿宋" w:hAnsi="仿宋" w:eastAsia="仿宋"/>
              </w:rPr>
            </w:pPr>
            <w:r>
              <w:rPr>
                <w:rFonts w:ascii="仿宋" w:hAnsi="仿宋" w:eastAsia="仿宋"/>
              </w:rPr>
              <w:t>总数（人）</w:t>
            </w:r>
          </w:p>
        </w:tc>
        <w:tc>
          <w:tcPr>
            <w:tcW w:w="2890" w:type="dxa"/>
            <w:gridSpan w:val="2"/>
            <w:vAlign w:val="center"/>
          </w:tcPr>
          <w:p>
            <w:pPr>
              <w:spacing w:line="320" w:lineRule="exact"/>
              <w:jc w:val="center"/>
              <w:rPr>
                <w:rFonts w:ascii="仿宋" w:hAnsi="仿宋" w:eastAsia="仿宋"/>
                <w:color w:val="000000"/>
              </w:rPr>
            </w:pPr>
            <w:r>
              <w:rPr>
                <w:rFonts w:hint="eastAsia" w:ascii="仿宋" w:hAnsi="仿宋" w:eastAsia="仿宋"/>
                <w:color w:val="000000"/>
              </w:rPr>
              <w:t>5</w:t>
            </w:r>
            <w:r>
              <w:rPr>
                <w:rFonts w:ascii="仿宋" w:hAnsi="仿宋" w:eastAsia="仿宋"/>
                <w:color w:val="000000"/>
              </w:rPr>
              <w:t>88</w:t>
            </w:r>
          </w:p>
        </w:tc>
        <w:tc>
          <w:tcPr>
            <w:tcW w:w="2870" w:type="dxa"/>
            <w:gridSpan w:val="3"/>
            <w:vAlign w:val="center"/>
          </w:tcPr>
          <w:p>
            <w:pPr>
              <w:spacing w:line="320" w:lineRule="exact"/>
              <w:jc w:val="center"/>
              <w:rPr>
                <w:rFonts w:eastAsia="仿宋"/>
                <w:color w:val="000000"/>
              </w:rPr>
            </w:pPr>
            <w:r>
              <w:rPr>
                <w:rFonts w:eastAsia="仿宋"/>
                <w:color w:val="000000"/>
              </w:rPr>
              <w:t>专任教师中副教授及以上职称教师数及所占比例</w:t>
            </w:r>
          </w:p>
        </w:tc>
        <w:tc>
          <w:tcPr>
            <w:tcW w:w="2170" w:type="dxa"/>
            <w:vAlign w:val="center"/>
          </w:tcPr>
          <w:p>
            <w:pPr>
              <w:jc w:val="center"/>
              <w:rPr>
                <w:rFonts w:ascii="仿宋" w:hAnsi="仿宋" w:eastAsia="仿宋"/>
                <w:color w:val="000000"/>
              </w:rPr>
            </w:pPr>
            <w:r>
              <w:rPr>
                <w:rFonts w:ascii="仿宋" w:hAnsi="仿宋" w:eastAsia="仿宋"/>
                <w:color w:val="000000"/>
              </w:rPr>
              <w:t>47.62%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4" w:hRule="atLeast"/>
          <w:jc w:val="center"/>
        </w:trPr>
        <w:tc>
          <w:tcPr>
            <w:tcW w:w="1908" w:type="dxa"/>
            <w:vAlign w:val="center"/>
          </w:tcPr>
          <w:p>
            <w:pPr>
              <w:spacing w:line="360" w:lineRule="auto"/>
              <w:jc w:val="center"/>
              <w:rPr>
                <w:rFonts w:eastAsia="仿宋"/>
              </w:rPr>
            </w:pPr>
            <w:r>
              <w:rPr>
                <w:rFonts w:eastAsia="仿宋"/>
              </w:rPr>
              <w:t>学校简介和</w:t>
            </w:r>
          </w:p>
          <w:p>
            <w:pPr>
              <w:spacing w:line="360" w:lineRule="auto"/>
              <w:jc w:val="center"/>
              <w:rPr>
                <w:rFonts w:eastAsia="仿宋"/>
              </w:rPr>
            </w:pPr>
            <w:r>
              <w:rPr>
                <w:rFonts w:eastAsia="仿宋"/>
              </w:rPr>
              <w:t>历史沿革</w:t>
            </w:r>
          </w:p>
          <w:p>
            <w:pPr>
              <w:spacing w:line="360" w:lineRule="auto"/>
              <w:jc w:val="center"/>
              <w:rPr>
                <w:rFonts w:eastAsia="仿宋"/>
              </w:rPr>
            </w:pPr>
            <w:r>
              <w:rPr>
                <w:rFonts w:eastAsia="仿宋"/>
              </w:rPr>
              <w:t>（300字以内，无需加页）</w:t>
            </w:r>
          </w:p>
        </w:tc>
        <w:tc>
          <w:tcPr>
            <w:tcW w:w="7930" w:type="dxa"/>
            <w:gridSpan w:val="6"/>
            <w:vAlign w:val="center"/>
          </w:tcPr>
          <w:p>
            <w:pPr>
              <w:autoSpaceDE w:val="0"/>
              <w:autoSpaceDN w:val="0"/>
              <w:adjustRightInd w:val="0"/>
              <w:spacing w:after="240" w:line="360" w:lineRule="auto"/>
              <w:ind w:firstLine="480" w:firstLineChars="200"/>
              <w:jc w:val="both"/>
              <w:rPr>
                <w:rFonts w:eastAsia="仿宋"/>
              </w:rPr>
            </w:pPr>
            <w:r>
              <w:rPr>
                <w:rFonts w:eastAsia="仿宋"/>
              </w:rPr>
              <w:t>中国美术学院始创于1928年，初设国画、西画、雕塑、图案四个系，率先提出“美育代宗教”的艺术教育理念。秉承九十余年的学术文脉，倡导“多元 互动、和而不同”的学术思想，以培养“品学通、艺理通、古今通、中外 通”，具有基础理论素养、实践能力和创新精神的德艺双馨优秀人才为己 任。截至2011年成功获批艺术学理论、戏剧与影视学、美术学、设计学四个一级学科硕博点。拥有美术学全国重点学科，设计艺术学、电影学等4个浙江省重点学科，2015年获批为浙江省首批5所重点建设高校之一。2017年入选国家首批“双一流”世界一流学科建设高校名单。</w:t>
            </w:r>
          </w:p>
        </w:tc>
      </w:tr>
    </w:tbl>
    <w:p>
      <w:pPr>
        <w:spacing w:line="360" w:lineRule="auto"/>
        <w:ind w:firstLine="480" w:firstLineChars="200"/>
        <w:rPr>
          <w:rFonts w:ascii="仿宋" w:hAnsi="仿宋" w:eastAsia="仿宋"/>
        </w:rPr>
      </w:pPr>
      <w:r>
        <w:rPr>
          <w:rFonts w:ascii="仿宋" w:hAnsi="仿宋" w:eastAsia="仿宋"/>
        </w:rPr>
        <w:t>注：专业平均年招生规模=学校当年本科招生数÷学校现有本科专业总数</w:t>
      </w:r>
    </w:p>
    <w:p>
      <w:pPr>
        <w:spacing w:line="360" w:lineRule="auto"/>
        <w:rPr>
          <w:rFonts w:ascii="黑体" w:hAnsi="黑体" w:eastAsia="黑体"/>
          <w:sz w:val="36"/>
          <w:szCs w:val="36"/>
        </w:rPr>
      </w:pPr>
    </w:p>
    <w:p>
      <w:pPr>
        <w:spacing w:line="360" w:lineRule="auto"/>
        <w:jc w:val="center"/>
        <w:rPr>
          <w:rFonts w:ascii="黑体" w:hAnsi="黑体" w:eastAsia="黑体"/>
          <w:sz w:val="36"/>
          <w:szCs w:val="36"/>
        </w:rPr>
      </w:pPr>
      <w:r>
        <w:rPr>
          <w:rFonts w:hint="eastAsia" w:ascii="黑体" w:hAnsi="黑体" w:eastAsia="黑体"/>
          <w:sz w:val="36"/>
          <w:szCs w:val="36"/>
        </w:rPr>
        <w:t>3.增设专业的理由和基础</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5" w:hRule="atLeast"/>
          <w:jc w:val="center"/>
        </w:trPr>
        <w:tc>
          <w:tcPr>
            <w:tcW w:w="9781" w:type="dxa"/>
            <w:vAlign w:val="center"/>
          </w:tcPr>
          <w:p>
            <w:pPr>
              <w:spacing w:line="360" w:lineRule="auto"/>
              <w:jc w:val="both"/>
              <w:rPr>
                <w:rFonts w:eastAsia="仿宋"/>
                <w:b/>
                <w:bCs/>
                <w:sz w:val="28"/>
                <w:szCs w:val="28"/>
              </w:rPr>
            </w:pPr>
            <w:r>
              <w:rPr>
                <w:rFonts w:eastAsia="仿宋"/>
                <w:b/>
                <w:bCs/>
                <w:sz w:val="28"/>
                <w:szCs w:val="28"/>
              </w:rPr>
              <w:t>学校定位</w:t>
            </w:r>
          </w:p>
          <w:p>
            <w:pPr>
              <w:spacing w:line="360" w:lineRule="auto"/>
              <w:ind w:firstLine="480" w:firstLineChars="200"/>
              <w:jc w:val="both"/>
              <w:rPr>
                <w:rFonts w:eastAsia="仿宋"/>
              </w:rPr>
            </w:pPr>
            <w:r>
              <w:rPr>
                <w:rFonts w:eastAsia="仿宋"/>
              </w:rPr>
              <w:t>中国美术学院电影学院是国内美术院校中率先开展影视教学与研究的高校之一，其沿革始于 2002 年创建的影视动画系，历经传媒动画学院、影视与动画艺术学院阶段。2006 年电影学被评为浙江省重中之重学科，2009 年广播电视艺术学获评浙江省重点学科，2011 年获批教育部戏剧与影视学一级学科硕博点，2012 年获评浙江省高校重点一级学科，在教育部第三轮、第四轮戏剧与影视学学科评估分列全国第五、B+学科。完善了中国美术学院以美术学</w:t>
            </w:r>
            <w:r>
              <w:rPr>
                <w:rFonts w:hint="eastAsia" w:eastAsia="仿宋"/>
              </w:rPr>
              <w:t>、</w:t>
            </w:r>
            <w:r>
              <w:rPr>
                <w:rFonts w:eastAsia="仿宋"/>
              </w:rPr>
              <w:t>设计学</w:t>
            </w:r>
            <w:r>
              <w:rPr>
                <w:rFonts w:hint="eastAsia" w:eastAsia="仿宋"/>
              </w:rPr>
              <w:t>、</w:t>
            </w:r>
            <w:r>
              <w:rPr>
                <w:rFonts w:eastAsia="仿宋"/>
              </w:rPr>
              <w:t>建筑学</w:t>
            </w:r>
            <w:r>
              <w:rPr>
                <w:rFonts w:hint="eastAsia" w:eastAsia="仿宋"/>
              </w:rPr>
              <w:t>、</w:t>
            </w:r>
            <w:r>
              <w:rPr>
                <w:rFonts w:eastAsia="仿宋"/>
              </w:rPr>
              <w:t>艺术学理论</w:t>
            </w:r>
            <w:r>
              <w:rPr>
                <w:rFonts w:hint="eastAsia" w:eastAsia="仿宋"/>
              </w:rPr>
              <w:t>、</w:t>
            </w:r>
            <w:r>
              <w:rPr>
                <w:rFonts w:eastAsia="仿宋"/>
              </w:rPr>
              <w:t>戏剧与影视学五个核心学科为基础的学科发展。</w:t>
            </w:r>
          </w:p>
          <w:p>
            <w:pPr>
              <w:spacing w:line="360" w:lineRule="auto"/>
              <w:ind w:firstLine="480" w:firstLineChars="200"/>
              <w:jc w:val="both"/>
              <w:rPr>
                <w:rFonts w:eastAsia="仿宋"/>
              </w:rPr>
            </w:pPr>
            <w:r>
              <w:rPr>
                <w:rFonts w:eastAsia="仿宋"/>
              </w:rPr>
              <w:t>2022 年 5 月，电影学院成立，学院依托美术学、设计学双 A+学科生态优势，坚持“诗性东方、人文精神、科艺融合”，立足电影本体，探索未来影像</w:t>
            </w:r>
            <w:r>
              <w:rPr>
                <w:rFonts w:hint="eastAsia" w:eastAsia="仿宋"/>
              </w:rPr>
              <w:t>，</w:t>
            </w:r>
            <w:r>
              <w:rPr>
                <w:rFonts w:eastAsia="仿宋"/>
              </w:rPr>
              <w:t>重点建设电影学、广播电视艺术学、人文动画三大学科方向。电影学院</w:t>
            </w:r>
            <w:r>
              <w:rPr>
                <w:rFonts w:hint="eastAsia" w:eastAsia="仿宋"/>
              </w:rPr>
              <w:t>现</w:t>
            </w:r>
            <w:r>
              <w:rPr>
                <w:rFonts w:eastAsia="仿宋"/>
              </w:rPr>
              <w:t>设</w:t>
            </w:r>
            <w:r>
              <w:rPr>
                <w:rFonts w:hint="eastAsia" w:eastAsia="仿宋"/>
              </w:rPr>
              <w:t>有</w:t>
            </w:r>
            <w:r>
              <w:rPr>
                <w:rFonts w:eastAsia="仿宋"/>
              </w:rPr>
              <w:t>导演系、摄影系、美术系、制作系</w:t>
            </w:r>
            <w:r>
              <w:rPr>
                <w:rFonts w:hint="eastAsia" w:eastAsia="仿宋"/>
              </w:rPr>
              <w:t>、声音艺术</w:t>
            </w:r>
            <w:r>
              <w:rPr>
                <w:rFonts w:eastAsia="仿宋"/>
              </w:rPr>
              <w:t>四个系科，</w:t>
            </w:r>
            <w:r>
              <w:rPr>
                <w:rFonts w:hint="eastAsia" w:eastAsia="仿宋"/>
              </w:rPr>
              <w:t>其中包含</w:t>
            </w:r>
            <w:r>
              <w:rPr>
                <w:rFonts w:eastAsia="仿宋"/>
              </w:rPr>
              <w:t>3</w:t>
            </w:r>
            <w:r>
              <w:rPr>
                <w:rFonts w:hint="eastAsia" w:eastAsia="仿宋"/>
              </w:rPr>
              <w:t xml:space="preserve"> 个</w:t>
            </w:r>
            <w:r>
              <w:rPr>
                <w:rFonts w:eastAsia="仿宋"/>
              </w:rPr>
              <w:t>国家一流本科专业</w:t>
            </w:r>
            <w:r>
              <w:rPr>
                <w:rFonts w:hint="eastAsia" w:eastAsia="仿宋"/>
              </w:rPr>
              <w:t>建设点，2 个省级</w:t>
            </w:r>
            <w:r>
              <w:rPr>
                <w:rFonts w:eastAsia="仿宋"/>
              </w:rPr>
              <w:t>一流本科专业</w:t>
            </w:r>
            <w:r>
              <w:rPr>
                <w:rFonts w:hint="eastAsia" w:eastAsia="仿宋"/>
              </w:rPr>
              <w:t>建设点。</w:t>
            </w:r>
            <w:r>
              <w:rPr>
                <w:rFonts w:eastAsia="仿宋"/>
              </w:rPr>
              <w:t>戏剧影视导演专业是戏剧影视学中的核心专业方向，立足于学科的核心视野，本专业的设立</w:t>
            </w:r>
            <w:r>
              <w:rPr>
                <w:rFonts w:hint="eastAsia" w:eastAsia="仿宋"/>
              </w:rPr>
              <w:t>于</w:t>
            </w:r>
            <w:r>
              <w:rPr>
                <w:rFonts w:eastAsia="仿宋"/>
              </w:rPr>
              <w:t>学科发展尤为关键。</w:t>
            </w:r>
          </w:p>
          <w:p>
            <w:pPr>
              <w:spacing w:line="360" w:lineRule="auto"/>
              <w:jc w:val="both"/>
              <w:rPr>
                <w:rFonts w:eastAsia="仿宋"/>
                <w:b/>
                <w:bCs/>
                <w:sz w:val="28"/>
                <w:szCs w:val="28"/>
              </w:rPr>
            </w:pPr>
          </w:p>
          <w:p>
            <w:pPr>
              <w:spacing w:line="360" w:lineRule="auto"/>
              <w:jc w:val="both"/>
              <w:rPr>
                <w:rFonts w:eastAsia="仿宋"/>
                <w:b/>
                <w:bCs/>
                <w:sz w:val="28"/>
                <w:szCs w:val="28"/>
              </w:rPr>
            </w:pPr>
            <w:r>
              <w:rPr>
                <w:rFonts w:eastAsia="仿宋"/>
                <w:b/>
                <w:bCs/>
                <w:sz w:val="28"/>
                <w:szCs w:val="28"/>
              </w:rPr>
              <w:t>人才需求</w:t>
            </w:r>
          </w:p>
          <w:p>
            <w:pPr>
              <w:spacing w:line="360" w:lineRule="auto"/>
              <w:ind w:firstLine="480" w:firstLineChars="200"/>
              <w:jc w:val="both"/>
              <w:rPr>
                <w:rFonts w:eastAsia="仿宋"/>
              </w:rPr>
            </w:pPr>
            <w:r>
              <w:rPr>
                <w:rFonts w:eastAsia="仿宋"/>
              </w:rPr>
              <w:t>戏剧影视导演专业将作为中国美术学院电影学院戏剧与影视学科的核心专业，紧扣学院核心人才培养定位，培养学生具备立足电影本体，探索未来影像的创作能力，汇聚导演、摄影、美术为核心优势的电影创作人才群体，培养电影作者意识与诗性美学观念，形成具有国际一流视野的影视导演人才培养高地。</w:t>
            </w:r>
          </w:p>
          <w:p>
            <w:pPr>
              <w:spacing w:line="360" w:lineRule="auto"/>
              <w:ind w:firstLine="480" w:firstLineChars="200"/>
              <w:jc w:val="both"/>
              <w:rPr>
                <w:rFonts w:eastAsia="仿宋"/>
              </w:rPr>
            </w:pPr>
            <w:r>
              <w:rPr>
                <w:rFonts w:eastAsia="仿宋"/>
              </w:rPr>
              <w:t>本戏剧影视导演的人才培养将符合以下几个方向的人才需求：</w:t>
            </w:r>
          </w:p>
          <w:p>
            <w:pPr>
              <w:spacing w:line="360" w:lineRule="auto"/>
              <w:ind w:firstLine="480" w:firstLineChars="200"/>
              <w:jc w:val="both"/>
              <w:rPr>
                <w:rFonts w:eastAsia="仿宋"/>
              </w:rPr>
            </w:pPr>
            <w:r>
              <w:rPr>
                <w:rFonts w:eastAsia="仿宋"/>
              </w:rPr>
              <w:t>1.具备理解电影本体、掌握影像语言和制作技术专业能力的综合性人才，能从内核特质到外延技术全方位深入理解电影形式与内容，了解和掌握影视发展的前沿技术与审美。</w:t>
            </w:r>
          </w:p>
          <w:p>
            <w:pPr>
              <w:spacing w:line="360" w:lineRule="auto"/>
              <w:ind w:firstLine="480" w:firstLineChars="200"/>
              <w:jc w:val="both"/>
              <w:rPr>
                <w:rFonts w:eastAsia="仿宋"/>
              </w:rPr>
            </w:pPr>
            <w:r>
              <w:rPr>
                <w:rFonts w:eastAsia="仿宋"/>
              </w:rPr>
              <w:t>2.具有协调、沟通、组织专业团队的领导与执行能力的影视人才，能够从戏剧与影视的专业角度理解电影制作公司，影视服务机构，企事业单位和艺术文化机构的不同岗位需求，在不同的职业方向上更好的从事策划、编剧、导演等工作。</w:t>
            </w:r>
          </w:p>
          <w:p>
            <w:pPr>
              <w:spacing w:line="360" w:lineRule="auto"/>
              <w:ind w:firstLine="480" w:firstLineChars="200"/>
              <w:jc w:val="both"/>
              <w:rPr>
                <w:rFonts w:eastAsia="仿宋"/>
              </w:rPr>
            </w:pPr>
            <w:r>
              <w:rPr>
                <w:rFonts w:eastAsia="仿宋"/>
              </w:rPr>
              <w:t>3.立足电影本体的创作型人才，能建构电影作者意识与诗性美学，培养具有人文精神、批判意识的电影作者集群，培养泛影像生态视域下的专业创作型人才。</w:t>
            </w:r>
          </w:p>
          <w:p>
            <w:pPr>
              <w:spacing w:line="360" w:lineRule="auto"/>
              <w:jc w:val="both"/>
              <w:rPr>
                <w:rFonts w:eastAsia="仿宋"/>
                <w:b/>
                <w:bCs/>
                <w:sz w:val="28"/>
                <w:szCs w:val="28"/>
              </w:rPr>
            </w:pPr>
          </w:p>
          <w:p>
            <w:pPr>
              <w:spacing w:line="360" w:lineRule="auto"/>
              <w:jc w:val="both"/>
              <w:rPr>
                <w:rFonts w:eastAsia="仿宋"/>
                <w:b/>
                <w:bCs/>
                <w:sz w:val="28"/>
                <w:szCs w:val="28"/>
              </w:rPr>
            </w:pPr>
            <w:r>
              <w:rPr>
                <w:rFonts w:eastAsia="仿宋"/>
                <w:b/>
                <w:bCs/>
                <w:sz w:val="28"/>
                <w:szCs w:val="28"/>
              </w:rPr>
              <w:t>专业筹建情况</w:t>
            </w:r>
          </w:p>
          <w:p>
            <w:pPr>
              <w:spacing w:line="360" w:lineRule="auto"/>
              <w:jc w:val="both"/>
              <w:rPr>
                <w:rFonts w:eastAsia="仿宋"/>
                <w:b/>
                <w:bCs/>
              </w:rPr>
            </w:pPr>
            <w:r>
              <w:rPr>
                <w:rFonts w:eastAsia="仿宋"/>
                <w:b/>
                <w:bCs/>
              </w:rPr>
              <w:t>1．专业发展充分</w:t>
            </w:r>
          </w:p>
          <w:p>
            <w:pPr>
              <w:spacing w:line="360" w:lineRule="auto"/>
              <w:ind w:firstLine="480" w:firstLineChars="200"/>
              <w:jc w:val="both"/>
              <w:rPr>
                <w:rFonts w:eastAsia="仿宋"/>
              </w:rPr>
            </w:pPr>
            <w:r>
              <w:rPr>
                <w:rFonts w:eastAsia="仿宋"/>
              </w:rPr>
              <w:t>戏剧影视导演专业发展起始于2002年这个美术学院影视动画系的影视广告专业，2004年发展为影视系，由此开启了影视广告和影视编导两个专业方向长达十年的建设，2020年广播电视编导专业获评国家级一流本科专业。现阶段，根据学科发展规划需求，基于教育部学科专业目录，结合本学院人才培养内涵逻辑与发展路径，特申请戏剧影视导演专业，该专业将作为核心专业规划发展，在中国美术学院电影学院发展和戏剧与影视学科下一轮建设评估中发挥重要作用。</w:t>
            </w:r>
          </w:p>
          <w:p>
            <w:pPr>
              <w:spacing w:line="360" w:lineRule="auto"/>
              <w:jc w:val="both"/>
              <w:rPr>
                <w:rFonts w:eastAsia="仿宋"/>
                <w:b/>
                <w:bCs/>
              </w:rPr>
            </w:pPr>
            <w:r>
              <w:rPr>
                <w:rFonts w:hint="eastAsia" w:eastAsia="仿宋"/>
                <w:b/>
                <w:bCs/>
              </w:rPr>
              <w:t>2．</w:t>
            </w:r>
            <w:r>
              <w:rPr>
                <w:rFonts w:eastAsia="仿宋"/>
                <w:b/>
                <w:bCs/>
              </w:rPr>
              <w:t>专业定位明确</w:t>
            </w:r>
          </w:p>
          <w:p>
            <w:pPr>
              <w:spacing w:line="360" w:lineRule="auto"/>
              <w:ind w:firstLine="480" w:firstLineChars="200"/>
              <w:jc w:val="both"/>
              <w:rPr>
                <w:rFonts w:eastAsia="仿宋"/>
              </w:rPr>
            </w:pPr>
            <w:r>
              <w:rPr>
                <w:rFonts w:eastAsia="仿宋"/>
              </w:rPr>
              <w:t>中国美术学院电影学院将立足电影本体</w:t>
            </w:r>
            <w:r>
              <w:rPr>
                <w:rFonts w:hint="eastAsia" w:eastAsia="仿宋"/>
              </w:rPr>
              <w:t>、</w:t>
            </w:r>
            <w:r>
              <w:rPr>
                <w:rFonts w:eastAsia="仿宋"/>
              </w:rPr>
              <w:t>探索未来影像</w:t>
            </w:r>
            <w:r>
              <w:rPr>
                <w:rFonts w:hint="eastAsia" w:eastAsia="仿宋"/>
              </w:rPr>
              <w:t>，</w:t>
            </w:r>
            <w:r>
              <w:rPr>
                <w:rFonts w:eastAsia="仿宋"/>
              </w:rPr>
              <w:t>聚焦以导演、摄影、美术为优势的电影创作群体</w:t>
            </w:r>
            <w:r>
              <w:rPr>
                <w:rFonts w:hint="eastAsia" w:eastAsia="仿宋"/>
              </w:rPr>
              <w:t>，</w:t>
            </w:r>
            <w:r>
              <w:rPr>
                <w:rFonts w:eastAsia="仿宋"/>
              </w:rPr>
              <w:t>建构电影作者意识与诗性美学</w:t>
            </w:r>
            <w:r>
              <w:rPr>
                <w:rFonts w:hint="eastAsia" w:eastAsia="仿宋"/>
              </w:rPr>
              <w:t>，</w:t>
            </w:r>
            <w:r>
              <w:rPr>
                <w:rFonts w:eastAsia="仿宋"/>
              </w:rPr>
              <w:t>打造小而精的国际一流电影学院。其中导演专业下设电影导演、纪录片艺术和影视广告三个培养方向，构成电影学院核心导演集群的培养体系。本专业已建构专业核心主张和未来的发展规划，围绕“诗性电影、纪实媒介、新媒体影像”以艺术驱动的维度驱动学科发展。</w:t>
            </w:r>
          </w:p>
          <w:p>
            <w:pPr>
              <w:spacing w:line="360" w:lineRule="auto"/>
              <w:jc w:val="both"/>
              <w:rPr>
                <w:rFonts w:eastAsia="仿宋"/>
                <w:b/>
                <w:bCs/>
              </w:rPr>
            </w:pPr>
            <w:r>
              <w:rPr>
                <w:rFonts w:eastAsia="仿宋"/>
                <w:b/>
                <w:bCs/>
              </w:rPr>
              <w:t>3．师资团队齐全</w:t>
            </w:r>
          </w:p>
          <w:p>
            <w:pPr>
              <w:spacing w:line="360" w:lineRule="auto"/>
              <w:ind w:firstLine="480" w:firstLineChars="200"/>
              <w:jc w:val="both"/>
              <w:rPr>
                <w:rFonts w:eastAsia="仿宋"/>
              </w:rPr>
            </w:pPr>
            <w:r>
              <w:rPr>
                <w:rFonts w:eastAsia="仿宋"/>
              </w:rPr>
              <w:t>本专业“立足本土、面向国际”，已经完成了各骨干教师团队建设，形成国内外学界、业界的一流作者集群。戏剧与影视学科的人才培养依托于齐全的师资团队，该学科拥有13名专任教师，博士学位教师3人，硕士学位教师9人，以专业为导向组建教师梯队，形成由电影导演徐小明（中国台湾）、刘智海、周佳鹂、杜海滨领衔的戏剧影视导演教师团队。</w:t>
            </w:r>
          </w:p>
          <w:p>
            <w:pPr>
              <w:spacing w:line="360" w:lineRule="auto"/>
              <w:ind w:firstLine="480" w:firstLineChars="200"/>
              <w:jc w:val="both"/>
              <w:rPr>
                <w:rFonts w:eastAsia="仿宋"/>
              </w:rPr>
            </w:pPr>
            <w:r>
              <w:rPr>
                <w:rFonts w:eastAsia="仿宋"/>
              </w:rPr>
              <w:t>同时本专业聚集国际导师团队与行业专家库共50余人，形成国内外学界、业界的作者集群，其中奥斯卡评委4人，一线影视创作者30余人。</w:t>
            </w:r>
          </w:p>
          <w:p>
            <w:pPr>
              <w:spacing w:line="360" w:lineRule="auto"/>
              <w:jc w:val="both"/>
              <w:rPr>
                <w:rFonts w:eastAsia="仿宋"/>
                <w:b/>
                <w:bCs/>
              </w:rPr>
            </w:pPr>
            <w:r>
              <w:rPr>
                <w:rFonts w:eastAsia="仿宋"/>
                <w:b/>
                <w:bCs/>
              </w:rPr>
              <w:t>4. 教学体系完整</w:t>
            </w:r>
          </w:p>
          <w:p>
            <w:pPr>
              <w:spacing w:line="360" w:lineRule="auto"/>
              <w:ind w:firstLine="480" w:firstLineChars="200"/>
              <w:jc w:val="both"/>
              <w:rPr>
                <w:rFonts w:eastAsia="仿宋"/>
              </w:rPr>
            </w:pPr>
            <w:r>
              <w:rPr>
                <w:rFonts w:eastAsia="仿宋"/>
              </w:rPr>
              <w:t>本专业经历历史沿革，已具备完整的培养方案与教学体系。本专业教学始终保持对创作的坚守，同时进一步展开自身专业所可能触及的形式和思想深度的追逐。本专业在影视导演基本教学架构基础上，将专业培养置入一个更广阔的人文学科结构的培养中去，建立对文学、社会学、哲学的综合浸润。形成了具有电影本体观、方法论和思辨力的课程内容。</w:t>
            </w:r>
          </w:p>
          <w:p>
            <w:pPr>
              <w:spacing w:line="360" w:lineRule="auto"/>
              <w:ind w:firstLine="480" w:firstLineChars="200"/>
              <w:jc w:val="both"/>
              <w:rPr>
                <w:rFonts w:eastAsia="仿宋"/>
              </w:rPr>
            </w:pPr>
            <w:r>
              <w:rPr>
                <w:rFonts w:eastAsia="仿宋"/>
              </w:rPr>
              <w:t>本专业同步中国美术学院完善的“学分制”教学管理体系，注重学生培养质量和效益，于2022年始全面启动本学科的“学分制”改革工作。以学分代替学年，实现本硕一体化的完全学分制教学模式，实现学业学时弹性制度，完善教学资源配置组织方式，优化本学科创新型、复合型人才培养模式。具体采用0.5+1.5+2模式，一年级专业基础教学部以造型基础、图像基础、艺术理论三大课程模块为主体；二年级专业基础课程以电影理论基础、专业流程链、专业技术技法等为核心课程教学；三、四年级以项目制教学模式为主导、以影像创作为教学主轴。</w:t>
            </w:r>
          </w:p>
          <w:p>
            <w:pPr>
              <w:spacing w:line="360" w:lineRule="auto"/>
              <w:jc w:val="both"/>
              <w:rPr>
                <w:rFonts w:eastAsia="仿宋"/>
                <w:b/>
                <w:bCs/>
              </w:rPr>
            </w:pPr>
            <w:r>
              <w:rPr>
                <w:rFonts w:eastAsia="仿宋"/>
                <w:b/>
                <w:bCs/>
              </w:rPr>
              <w:t>5. 教学设备完善</w:t>
            </w:r>
          </w:p>
          <w:p>
            <w:pPr>
              <w:pStyle w:val="10"/>
              <w:spacing w:line="360" w:lineRule="auto"/>
              <w:ind w:firstLine="480" w:firstLineChars="200"/>
              <w:rPr>
                <w:rFonts w:ascii="Times New Roman" w:hAnsi="Times New Roman" w:eastAsia="仿宋" w:cs="Times New Roman"/>
              </w:rPr>
            </w:pPr>
            <w:r>
              <w:rPr>
                <w:rFonts w:hint="eastAsia" w:ascii="Times New Roman" w:hAnsi="Times New Roman" w:eastAsia="仿宋" w:cs="Times New Roman"/>
              </w:rPr>
              <w:t>本专业依托我校国家级、省重点实验教学示范中心等实验教学平台与图书馆藏资源，以“双一流”建设持续为学科发展提供重点预算支持与服务保障。现已陆续</w:t>
            </w:r>
            <w:r>
              <w:rPr>
                <w:rFonts w:eastAsia="仿宋"/>
              </w:rPr>
              <w:t>建</w:t>
            </w:r>
            <w:r>
              <w:rPr>
                <w:rFonts w:eastAsia="仿宋"/>
                <w:color w:val="000000"/>
              </w:rPr>
              <w:t>成</w:t>
            </w:r>
            <w:r>
              <w:rPr>
                <w:rFonts w:hint="eastAsia" w:ascii="仿宋" w:hAnsi="仿宋" w:eastAsia="仿宋" w:cs="仿宋"/>
                <w:color w:val="000000"/>
                <w:shd w:val="clear" w:color="auto" w:fill="FFFFFF"/>
              </w:rPr>
              <w:t>拥有先进的音视频设备及集中控制系统的</w:t>
            </w:r>
            <w:r>
              <w:rPr>
                <w:rFonts w:hint="eastAsia" w:ascii="仿宋" w:hAnsi="仿宋" w:eastAsia="仿宋" w:cs="仿宋"/>
                <w:color w:val="000000"/>
              </w:rPr>
              <w:t>多媒体视听</w:t>
            </w:r>
            <w:r>
              <w:rPr>
                <w:rFonts w:hint="eastAsia" w:ascii="仿宋" w:hAnsi="仿宋" w:eastAsia="仿宋" w:cs="仿宋"/>
                <w:color w:val="000000"/>
                <w:lang w:eastAsia="zh-Hans"/>
              </w:rPr>
              <w:t>智慧</w:t>
            </w:r>
            <w:r>
              <w:rPr>
                <w:rFonts w:hint="eastAsia" w:ascii="仿宋" w:hAnsi="仿宋" w:eastAsia="仿宋" w:cs="仿宋"/>
                <w:color w:val="000000"/>
              </w:rPr>
              <w:t>教室、基于影视“全流程”制作系统打造的影视摄影大棚（摄影与照明器材库）、影视后期编辑实验室、影视后期调色实验室、影视视效与虚拟制作实验室、影视拟音录音棚、影视预混录音棚等实验教学平台，形成了完备的与创作生产环节对应、并与行业接轨的专业制作体系，</w:t>
            </w:r>
            <w:r>
              <w:rPr>
                <w:rFonts w:hint="eastAsia" w:eastAsia="仿宋"/>
              </w:rPr>
              <w:t xml:space="preserve">实验室总面积近 </w:t>
            </w:r>
            <w:r>
              <w:rPr>
                <w:rFonts w:eastAsia="仿宋"/>
              </w:rPr>
              <w:t>5000</w:t>
            </w:r>
            <w:r>
              <w:rPr>
                <w:rFonts w:hint="eastAsia" w:eastAsia="仿宋"/>
              </w:rPr>
              <w:t xml:space="preserve"> 平。同时，建设有可举办</w:t>
            </w:r>
            <w:r>
              <w:rPr>
                <w:rFonts w:hint="eastAsia" w:ascii="仿宋" w:hAnsi="仿宋" w:eastAsia="仿宋" w:cs="仿宋"/>
                <w:color w:val="000000"/>
                <w:shd w:val="clear" w:color="auto" w:fill="FFFFFF"/>
              </w:rPr>
              <w:t>各类学术讲座、论坛以及</w:t>
            </w:r>
            <w:r>
              <w:rPr>
                <w:rFonts w:hint="eastAsia" w:ascii="仿宋" w:hAnsi="仿宋" w:eastAsia="仿宋" w:cs="仿宋"/>
                <w:color w:val="000000"/>
                <w:shd w:val="clear" w:color="auto" w:fill="FFFFFF"/>
                <w:lang w:eastAsia="zh-Hans"/>
              </w:rPr>
              <w:t>电影</w:t>
            </w:r>
            <w:r>
              <w:rPr>
                <w:rFonts w:hint="eastAsia" w:ascii="仿宋" w:hAnsi="仿宋" w:eastAsia="仿宋" w:cs="仿宋"/>
                <w:color w:val="000000"/>
                <w:shd w:val="clear" w:color="auto" w:fill="FFFFFF"/>
              </w:rPr>
              <w:t>放映的大小剧场与标放影厅，契合“数字化”“智慧型”信息平台，实现多层次、多维度的特色教学场景与内生发展动能。</w:t>
            </w:r>
          </w:p>
          <w:p>
            <w:pPr>
              <w:spacing w:line="360" w:lineRule="auto"/>
              <w:jc w:val="both"/>
              <w:rPr>
                <w:rFonts w:eastAsia="仿宋"/>
                <w:b/>
                <w:bCs/>
              </w:rPr>
            </w:pPr>
            <w:r>
              <w:rPr>
                <w:rFonts w:eastAsia="仿宋"/>
                <w:b/>
                <w:bCs/>
              </w:rPr>
              <w:t>6. 人才培养成果</w:t>
            </w:r>
          </w:p>
          <w:p>
            <w:pPr>
              <w:spacing w:line="360" w:lineRule="auto"/>
              <w:jc w:val="both"/>
              <w:rPr>
                <w:rFonts w:eastAsia="仿宋"/>
              </w:rPr>
            </w:pPr>
            <w:r>
              <w:rPr>
                <w:rFonts w:eastAsia="仿宋"/>
              </w:rPr>
              <w:t xml:space="preserve">    本专业坚持对导演的创作意识和形式意志的培养，在发展过程中始终坚持以创作为导向、以学术为引领。毕业学生在影视行业导演、编剧、策划、影视广告制作等领域持续输出创造力，成为行业的中坚力量。师生创作成果丰硕，在国际国内各电影节展、影视竞赛中暂获佳绩，在国内外高校中引起广泛关注。其中学生毕业作品《漫游》入选第69 届柏林电影节论坛单元，第23 届釜山电影节新浪潮奖提名，强势带动“浙江电影新浪潮“的发展。电影《云霄之上》作为师生共同创作原创性研究成果，获2021年北京国际电影最佳影片、最佳摄影、最佳男主角奖项，2021年浙江电影凤凰奖最佳影片、最佳摄影、最佳音效奖等；电影《屋瓦》获2022年海南岛国际电影节创投大奖；电影《雪豹》入围威尼斯国际电影节展映单元。开发创作中的项目有《出发》《山前该有课树》等院线电影。</w:t>
            </w:r>
          </w:p>
          <w:p>
            <w:pPr>
              <w:spacing w:line="360" w:lineRule="auto"/>
              <w:jc w:val="both"/>
              <w:rPr>
                <w:rFonts w:eastAsia="仿宋"/>
                <w:b/>
                <w:bCs/>
              </w:rPr>
            </w:pPr>
            <w:r>
              <w:rPr>
                <w:rFonts w:eastAsia="仿宋"/>
                <w:b/>
                <w:bCs/>
              </w:rPr>
              <w:t>7. 相关科研成果</w:t>
            </w:r>
          </w:p>
          <w:p>
            <w:pPr>
              <w:spacing w:line="360" w:lineRule="auto"/>
              <w:ind w:firstLine="480" w:firstLineChars="200"/>
              <w:jc w:val="both"/>
              <w:rPr>
                <w:rFonts w:eastAsia="仿宋"/>
              </w:rPr>
            </w:pPr>
            <w:r>
              <w:rPr>
                <w:rFonts w:eastAsia="仿宋"/>
              </w:rPr>
              <w:t>本专业学术沉淀丰厚，根据学科所提倡的“以创作为导向，提出的“大师、大作”的自我要求，在科研项目、学术出版、论文发表等方面取得了成果积累。专业发展以来总计承担科研项目54项，总经费数8007.88万元，纵向科研项目26项，总经费188.5万元，国家级科研项目3项，总经费数125万元，省部级科研数目6项，总经费数43万元。出版专著数30部，近五年公开发表学术论文总篇数78篇。其中代表性成果有：国家社科基金艺术学项目《中国诗性电影的形式美学研究》《诗性维度：当代电影理论的哲学转向及其教学改革》《新文科视野下的&lt;电影语言&gt;在线课程体系研发》《当代中国小城镇电影中的社会地形与文化坐标》《数字成型(RP)技术在影视视觉造型中的应用研究》等。</w:t>
            </w:r>
          </w:p>
          <w:p>
            <w:pPr>
              <w:spacing w:line="360" w:lineRule="auto"/>
              <w:jc w:val="both"/>
              <w:rPr>
                <w:rFonts w:eastAsia="仿宋"/>
                <w:b/>
                <w:bCs/>
              </w:rPr>
            </w:pPr>
            <w:r>
              <w:rPr>
                <w:rFonts w:eastAsia="仿宋"/>
                <w:b/>
                <w:bCs/>
              </w:rPr>
              <w:t>8. 产学研平台搭建</w:t>
            </w:r>
          </w:p>
          <w:p>
            <w:pPr>
              <w:spacing w:line="360" w:lineRule="auto"/>
              <w:ind w:firstLine="480" w:firstLineChars="200"/>
              <w:jc w:val="both"/>
              <w:rPr>
                <w:rFonts w:eastAsia="仿宋"/>
              </w:rPr>
            </w:pPr>
            <w:r>
              <w:rPr>
                <w:rFonts w:eastAsia="仿宋"/>
              </w:rPr>
              <w:t>以“深度的社会化、国际化”为主旨，依托学科发展优势</w:t>
            </w:r>
            <w:r>
              <w:rPr>
                <w:rFonts w:hint="eastAsia" w:eastAsia="仿宋"/>
              </w:rPr>
              <w:t>构建国际学术共同体与合作体系。</w:t>
            </w:r>
            <w:r>
              <w:rPr>
                <w:rFonts w:eastAsia="仿宋"/>
              </w:rPr>
              <w:t>本专业将深度参与打造西湖国际纪录片大会、浙江青年电影节</w:t>
            </w:r>
            <w:r>
              <w:rPr>
                <w:rFonts w:hint="eastAsia" w:eastAsia="仿宋"/>
              </w:rPr>
              <w:t>等国际节展品牌</w:t>
            </w:r>
            <w:r>
              <w:rPr>
                <w:rFonts w:eastAsia="仿宋"/>
              </w:rPr>
              <w:t>，其中西湖国际纪录片大会被国际纪录片协会誉为“全球最专业纪录片节展之一”。</w:t>
            </w:r>
            <w:r>
              <w:rPr>
                <w:rFonts w:hint="eastAsia" w:eastAsia="仿宋"/>
              </w:rPr>
              <w:t>同时，将积极发挥中国电影高等研究院、</w:t>
            </w:r>
            <w:r>
              <w:rPr>
                <w:rFonts w:eastAsia="仿宋"/>
              </w:rPr>
              <w:t>中国（之江）视听创新创业基地、浙江青年导演人才</w:t>
            </w:r>
            <w:r>
              <w:rPr>
                <w:rFonts w:hint="eastAsia" w:eastAsia="仿宋"/>
              </w:rPr>
              <w:t>培研</w:t>
            </w:r>
            <w:r>
              <w:rPr>
                <w:rFonts w:eastAsia="仿宋"/>
              </w:rPr>
              <w:t>基地、</w:t>
            </w:r>
            <w:r>
              <w:rPr>
                <w:rFonts w:hint="eastAsia" w:eastAsia="仿宋"/>
              </w:rPr>
              <w:t>国美影业、</w:t>
            </w:r>
            <w:r>
              <w:rPr>
                <w:rFonts w:eastAsia="仿宋"/>
              </w:rPr>
              <w:t>国家重点美术馆等</w:t>
            </w:r>
            <w:r>
              <w:rPr>
                <w:rFonts w:hint="eastAsia" w:eastAsia="仿宋"/>
              </w:rPr>
              <w:t>共建平台的</w:t>
            </w:r>
            <w:r>
              <w:rPr>
                <w:rFonts w:eastAsia="仿宋"/>
              </w:rPr>
              <w:t>产学协同</w:t>
            </w:r>
            <w:r>
              <w:rPr>
                <w:rFonts w:hint="eastAsia" w:eastAsia="仿宋"/>
              </w:rPr>
              <w:t>与融合机制，全面构筑电影艺术创作与教育的研学高地</w:t>
            </w:r>
            <w:r>
              <w:rPr>
                <w:rFonts w:eastAsia="仿宋"/>
              </w:rPr>
              <w:t>。</w:t>
            </w:r>
          </w:p>
        </w:tc>
      </w:tr>
    </w:tbl>
    <w:p>
      <w:pPr>
        <w:spacing w:line="0" w:lineRule="atLeast"/>
        <w:rPr>
          <w:rFonts w:ascii="黑体" w:hAnsi="黑体" w:eastAsia="黑体"/>
          <w:bCs/>
          <w:sz w:val="36"/>
          <w:szCs w:val="36"/>
        </w:rPr>
      </w:pPr>
    </w:p>
    <w:p>
      <w:pPr>
        <w:spacing w:line="0" w:lineRule="atLeast"/>
        <w:jc w:val="center"/>
        <w:rPr>
          <w:rFonts w:ascii="黑体" w:hAnsi="黑体" w:eastAsia="黑体"/>
          <w:bCs/>
          <w:sz w:val="36"/>
          <w:szCs w:val="36"/>
        </w:rPr>
      </w:pPr>
      <w:r>
        <w:rPr>
          <w:rFonts w:ascii="黑体" w:hAnsi="黑体" w:eastAsia="黑体"/>
          <w:bCs/>
          <w:sz w:val="36"/>
          <w:szCs w:val="36"/>
        </w:rPr>
        <w:br w:type="page"/>
      </w:r>
      <w:r>
        <w:rPr>
          <w:rFonts w:hint="eastAsia" w:ascii="黑体" w:hAnsi="黑体" w:eastAsia="黑体"/>
          <w:bCs/>
          <w:sz w:val="36"/>
          <w:szCs w:val="36"/>
        </w:rPr>
        <w:t>4.增设专业人才培养方案</w:t>
      </w:r>
    </w:p>
    <w:p>
      <w:pPr>
        <w:spacing w:line="0" w:lineRule="atLeast"/>
        <w:ind w:firstLine="220" w:firstLineChars="100"/>
        <w:rPr>
          <w:rFonts w:ascii="黑体" w:hAnsi="黑体" w:eastAsia="黑体"/>
          <w:bCs/>
          <w:spacing w:val="20"/>
          <w:sz w:val="18"/>
          <w:szCs w:val="18"/>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9" w:hRule="atLeast"/>
          <w:jc w:val="center"/>
        </w:trPr>
        <w:tc>
          <w:tcPr>
            <w:tcW w:w="9781" w:type="dxa"/>
          </w:tcPr>
          <w:p>
            <w:pPr>
              <w:spacing w:line="360" w:lineRule="auto"/>
              <w:rPr>
                <w:rFonts w:ascii="宋体" w:hAnsi="宋体"/>
                <w:b/>
                <w:bCs/>
                <w:szCs w:val="21"/>
              </w:rPr>
            </w:pPr>
            <w:r>
              <w:rPr>
                <w:rFonts w:hint="eastAsia" w:ascii="宋体" w:hAnsi="宋体"/>
                <w:b/>
                <w:bCs/>
                <w:szCs w:val="21"/>
              </w:rPr>
              <w:t>一、培养目标</w:t>
            </w:r>
          </w:p>
          <w:p>
            <w:pPr>
              <w:spacing w:line="360" w:lineRule="auto"/>
              <w:ind w:firstLine="360" w:firstLineChars="150"/>
              <w:rPr>
                <w:rFonts w:ascii="仿宋" w:hAnsi="仿宋" w:eastAsia="仿宋"/>
                <w:szCs w:val="21"/>
              </w:rPr>
            </w:pPr>
            <w:r>
              <w:rPr>
                <w:rFonts w:hint="eastAsia" w:ascii="仿宋" w:hAnsi="仿宋" w:eastAsia="仿宋"/>
                <w:szCs w:val="21"/>
              </w:rPr>
              <w:t>戏剧影视导演专业立足电影本体，探索未来影像。一方面电影作为第七艺术已拥有其坚实的本体内涵与形式体系，另一方面在泛影像生态视域下，影像不断拓展其技术边界，其传播扩延至大众文化的多重维度中。因而，影视导演专业既承担对已有电影体系的继承，又回应时代对影像艺术的全新界定。</w:t>
            </w:r>
          </w:p>
          <w:p>
            <w:pPr>
              <w:spacing w:line="360" w:lineRule="auto"/>
              <w:ind w:firstLine="480" w:firstLineChars="200"/>
              <w:rPr>
                <w:rFonts w:ascii="仿宋" w:hAnsi="仿宋" w:eastAsia="仿宋"/>
                <w:szCs w:val="21"/>
              </w:rPr>
            </w:pPr>
            <w:r>
              <w:rPr>
                <w:rFonts w:hint="eastAsia" w:ascii="仿宋" w:hAnsi="仿宋" w:eastAsia="仿宋"/>
                <w:szCs w:val="21"/>
              </w:rPr>
              <w:t>戏剧影视导演专业基于中国美术学院建设世界一流美术院校的办学目标，立足东方视觉文化，培养具有人文精神与批评意识的电影作者集群。本专业围绕“诗性电影”培养学生对民族文化的自觉意识、对影像艺术边界的拓展意识、对科艺融合创新的实践意识。通过对影视策划、编写、导演、剪辑能力的综合训练，培养兼具技术性、社会性与文化性的卓越影视创作人才，打造具有国际视野和中国文化立场的影视编导教学平台。</w:t>
            </w:r>
          </w:p>
          <w:p>
            <w:pPr>
              <w:spacing w:line="360" w:lineRule="auto"/>
              <w:ind w:firstLine="480" w:firstLineChars="200"/>
              <w:rPr>
                <w:rFonts w:ascii="仿宋" w:hAnsi="仿宋" w:eastAsia="仿宋"/>
                <w:szCs w:val="21"/>
              </w:rPr>
            </w:pPr>
            <w:r>
              <w:rPr>
                <w:rFonts w:hint="eastAsia" w:ascii="仿宋" w:hAnsi="仿宋" w:eastAsia="仿宋"/>
                <w:szCs w:val="21"/>
              </w:rPr>
              <w:t>本专业培养人才覆盖剧情片、纪录片、影视广告与新媒体等领域；研究成果覆盖中国诗性电影内涵与形式、纪录片档案与美学、当代影视广告创作与传播、实验影像的探索研究等方面。</w:t>
            </w:r>
          </w:p>
          <w:p>
            <w:pPr>
              <w:spacing w:line="360" w:lineRule="auto"/>
              <w:rPr>
                <w:rFonts w:ascii="宋体" w:hAnsi="宋体"/>
                <w:b/>
                <w:bCs/>
                <w:szCs w:val="21"/>
              </w:rPr>
            </w:pPr>
            <w:r>
              <w:rPr>
                <w:rFonts w:hint="eastAsia" w:ascii="宋体" w:hAnsi="宋体"/>
                <w:b/>
                <w:bCs/>
                <w:szCs w:val="21"/>
              </w:rPr>
              <w:t>二、培养要求</w:t>
            </w:r>
          </w:p>
          <w:p>
            <w:pPr>
              <w:spacing w:line="360" w:lineRule="auto"/>
              <w:ind w:firstLine="482" w:firstLineChars="200"/>
              <w:rPr>
                <w:rFonts w:ascii="仿宋" w:hAnsi="仿宋" w:eastAsia="仿宋"/>
                <w:szCs w:val="21"/>
              </w:rPr>
            </w:pPr>
            <w:r>
              <w:rPr>
                <w:rFonts w:hint="eastAsia" w:ascii="仿宋" w:hAnsi="仿宋" w:eastAsia="仿宋"/>
                <w:b/>
                <w:bCs/>
                <w:szCs w:val="21"/>
              </w:rPr>
              <w:t>1</w:t>
            </w:r>
            <w:r>
              <w:rPr>
                <w:rFonts w:ascii="仿宋" w:hAnsi="仿宋" w:eastAsia="仿宋"/>
                <w:b/>
                <w:bCs/>
                <w:szCs w:val="21"/>
              </w:rPr>
              <w:t>.</w:t>
            </w:r>
            <w:r>
              <w:rPr>
                <w:rFonts w:hint="eastAsia" w:ascii="仿宋" w:hAnsi="仿宋" w:eastAsia="仿宋"/>
                <w:b/>
                <w:bCs/>
                <w:szCs w:val="21"/>
              </w:rPr>
              <w:t>知识要求：</w:t>
            </w:r>
            <w:r>
              <w:rPr>
                <w:rFonts w:hint="eastAsia" w:ascii="仿宋" w:hAnsi="仿宋" w:eastAsia="仿宋"/>
                <w:szCs w:val="21"/>
              </w:rPr>
              <w:t>掌握电影史掌握电影史、影像语言、传播学、视觉文化、社会学的基本理论知识，理解电影艺术的历史沿革，洞察影像艺术的技术赋能与发展前景。</w:t>
            </w:r>
          </w:p>
          <w:p>
            <w:pPr>
              <w:spacing w:line="360" w:lineRule="auto"/>
              <w:ind w:firstLine="475" w:firstLineChars="197"/>
              <w:rPr>
                <w:rFonts w:ascii="仿宋" w:hAnsi="仿宋" w:eastAsia="仿宋"/>
                <w:szCs w:val="21"/>
              </w:rPr>
            </w:pPr>
            <w:r>
              <w:rPr>
                <w:rFonts w:hint="eastAsia" w:ascii="仿宋" w:hAnsi="仿宋" w:eastAsia="仿宋"/>
                <w:b/>
                <w:bCs/>
                <w:szCs w:val="21"/>
              </w:rPr>
              <w:t>2</w:t>
            </w:r>
            <w:r>
              <w:rPr>
                <w:rFonts w:ascii="仿宋" w:hAnsi="仿宋" w:eastAsia="仿宋"/>
                <w:b/>
                <w:bCs/>
                <w:szCs w:val="21"/>
              </w:rPr>
              <w:t>.</w:t>
            </w:r>
            <w:r>
              <w:rPr>
                <w:rFonts w:hint="eastAsia" w:ascii="仿宋" w:hAnsi="仿宋" w:eastAsia="仿宋"/>
                <w:b/>
                <w:bCs/>
                <w:szCs w:val="21"/>
              </w:rPr>
              <w:t>技能要求：</w:t>
            </w:r>
            <w:r>
              <w:rPr>
                <w:rFonts w:hint="eastAsia" w:ascii="仿宋" w:hAnsi="仿宋" w:eastAsia="仿宋"/>
                <w:szCs w:val="21"/>
              </w:rPr>
              <w:t>熟知影视编导所需核心技法与创作流程，具备在影视创作流程中担任策划、编剧、导演、剪辑与项目推广等实践能力，开展具有个人特色的影视创作。</w:t>
            </w:r>
          </w:p>
          <w:p>
            <w:pPr>
              <w:spacing w:line="360" w:lineRule="auto"/>
              <w:ind w:firstLine="482" w:firstLineChars="200"/>
              <w:rPr>
                <w:rFonts w:ascii="仿宋" w:hAnsi="仿宋" w:eastAsia="仿宋"/>
                <w:szCs w:val="21"/>
              </w:rPr>
            </w:pPr>
            <w:r>
              <w:rPr>
                <w:rFonts w:hint="eastAsia" w:ascii="仿宋" w:hAnsi="仿宋" w:eastAsia="仿宋"/>
                <w:b/>
                <w:bCs/>
                <w:szCs w:val="21"/>
              </w:rPr>
              <w:t>3</w:t>
            </w:r>
            <w:r>
              <w:rPr>
                <w:rFonts w:ascii="仿宋" w:hAnsi="仿宋" w:eastAsia="仿宋"/>
                <w:b/>
                <w:bCs/>
                <w:szCs w:val="21"/>
              </w:rPr>
              <w:t>.</w:t>
            </w:r>
            <w:r>
              <w:rPr>
                <w:rFonts w:hint="eastAsia" w:ascii="仿宋" w:hAnsi="仿宋" w:eastAsia="仿宋"/>
                <w:b/>
                <w:bCs/>
                <w:szCs w:val="21"/>
              </w:rPr>
              <w:t>思维要求：</w:t>
            </w:r>
            <w:r>
              <w:rPr>
                <w:rFonts w:hint="eastAsia" w:ascii="仿宋" w:hAnsi="仿宋" w:eastAsia="仿宋"/>
                <w:szCs w:val="21"/>
              </w:rPr>
              <w:t>具备对影视本体内涵与形式体系的认识力，具备对形式、媒介、材料、技术的创新性探索力，具备对影视创作在社会、文化和经济环境中评价、分析、鉴赏能力。</w:t>
            </w:r>
          </w:p>
          <w:p>
            <w:pPr>
              <w:spacing w:line="360" w:lineRule="auto"/>
              <w:ind w:firstLine="482" w:firstLineChars="200"/>
              <w:rPr>
                <w:rFonts w:ascii="仿宋" w:hAnsi="仿宋" w:eastAsia="仿宋"/>
                <w:szCs w:val="21"/>
              </w:rPr>
            </w:pPr>
            <w:r>
              <w:rPr>
                <w:rFonts w:hint="eastAsia" w:ascii="仿宋" w:hAnsi="仿宋" w:eastAsia="仿宋"/>
                <w:b/>
                <w:bCs/>
                <w:szCs w:val="21"/>
              </w:rPr>
              <w:t>4</w:t>
            </w:r>
            <w:r>
              <w:rPr>
                <w:rFonts w:ascii="仿宋" w:hAnsi="仿宋" w:eastAsia="仿宋"/>
                <w:b/>
                <w:bCs/>
                <w:szCs w:val="21"/>
              </w:rPr>
              <w:t>.</w:t>
            </w:r>
            <w:r>
              <w:rPr>
                <w:rFonts w:hint="eastAsia" w:ascii="仿宋" w:hAnsi="仿宋" w:eastAsia="仿宋"/>
                <w:b/>
                <w:bCs/>
                <w:szCs w:val="21"/>
              </w:rPr>
              <w:t>素养要求：</w:t>
            </w:r>
            <w:r>
              <w:rPr>
                <w:rFonts w:hint="eastAsia" w:ascii="仿宋" w:hAnsi="仿宋" w:eastAsia="仿宋"/>
                <w:szCs w:val="21"/>
              </w:rPr>
              <w:t>具有良好的人文社会科学素养，具有社会责任感及良好职业道德，具有国际视野和跨文化交流、竞争与合作能力。</w:t>
            </w:r>
          </w:p>
          <w:p>
            <w:pPr>
              <w:spacing w:line="360" w:lineRule="auto"/>
              <w:rPr>
                <w:rFonts w:ascii="宋体" w:hAnsi="宋体"/>
                <w:b/>
                <w:bCs/>
                <w:szCs w:val="21"/>
              </w:rPr>
            </w:pPr>
            <w:r>
              <w:rPr>
                <w:rFonts w:hint="eastAsia" w:ascii="宋体" w:hAnsi="宋体"/>
                <w:b/>
                <w:bCs/>
                <w:szCs w:val="21"/>
              </w:rPr>
              <w:t>三、修业年限</w:t>
            </w:r>
          </w:p>
          <w:p>
            <w:pPr>
              <w:spacing w:line="360" w:lineRule="auto"/>
              <w:ind w:firstLine="480"/>
              <w:rPr>
                <w:rFonts w:ascii="仿宋" w:hAnsi="仿宋" w:eastAsia="仿宋"/>
                <w:szCs w:val="21"/>
              </w:rPr>
            </w:pPr>
            <w:r>
              <w:rPr>
                <w:rFonts w:hint="eastAsia" w:ascii="仿宋" w:hAnsi="仿宋" w:eastAsia="仿宋"/>
                <w:szCs w:val="21"/>
              </w:rPr>
              <w:t>四年</w:t>
            </w:r>
          </w:p>
          <w:p>
            <w:pPr>
              <w:spacing w:line="360" w:lineRule="auto"/>
              <w:rPr>
                <w:rFonts w:ascii="宋体" w:hAnsi="宋体"/>
                <w:b/>
                <w:bCs/>
                <w:szCs w:val="21"/>
              </w:rPr>
            </w:pPr>
            <w:r>
              <w:rPr>
                <w:rFonts w:hint="eastAsia" w:ascii="宋体" w:hAnsi="宋体"/>
                <w:b/>
                <w:bCs/>
                <w:szCs w:val="21"/>
              </w:rPr>
              <w:t>四、授予学位</w:t>
            </w:r>
          </w:p>
          <w:p>
            <w:pPr>
              <w:spacing w:line="360" w:lineRule="auto"/>
              <w:ind w:firstLine="480" w:firstLineChars="200"/>
              <w:rPr>
                <w:rFonts w:ascii="仿宋" w:hAnsi="仿宋" w:eastAsia="仿宋"/>
                <w:szCs w:val="21"/>
              </w:rPr>
            </w:pPr>
            <w:r>
              <w:rPr>
                <w:rFonts w:hint="eastAsia" w:ascii="仿宋" w:hAnsi="仿宋" w:eastAsia="仿宋"/>
                <w:szCs w:val="21"/>
                <w:lang w:val="en-US" w:eastAsia="zh-CN"/>
              </w:rPr>
              <w:t>艺术</w:t>
            </w:r>
            <w:r>
              <w:rPr>
                <w:rFonts w:hint="eastAsia" w:ascii="仿宋" w:hAnsi="仿宋" w:eastAsia="仿宋"/>
                <w:szCs w:val="21"/>
              </w:rPr>
              <w:t>学学士</w:t>
            </w:r>
          </w:p>
          <w:p>
            <w:pPr>
              <w:spacing w:line="360" w:lineRule="auto"/>
              <w:rPr>
                <w:rFonts w:ascii="宋体" w:hAnsi="宋体"/>
                <w:b/>
                <w:bCs/>
                <w:szCs w:val="21"/>
              </w:rPr>
            </w:pPr>
            <w:r>
              <w:rPr>
                <w:rFonts w:hint="eastAsia" w:ascii="宋体" w:hAnsi="宋体"/>
                <w:b/>
                <w:bCs/>
                <w:szCs w:val="21"/>
              </w:rPr>
              <w:t>五、培养模式与教学策略</w:t>
            </w:r>
          </w:p>
          <w:p>
            <w:pPr>
              <w:spacing w:line="360" w:lineRule="auto"/>
              <w:ind w:firstLine="360" w:firstLineChars="150"/>
              <w:rPr>
                <w:rFonts w:eastAsia="仿宋"/>
                <w:szCs w:val="21"/>
              </w:rPr>
            </w:pPr>
            <w:r>
              <w:rPr>
                <w:rFonts w:eastAsia="仿宋"/>
                <w:szCs w:val="21"/>
              </w:rPr>
              <w:t>采取0.5+1.5+2模式（基础部半年+系内专业基础课程1年半+专业方向课程2年）</w:t>
            </w:r>
          </w:p>
          <w:p>
            <w:pPr>
              <w:spacing w:line="360" w:lineRule="auto"/>
              <w:ind w:firstLine="360" w:firstLineChars="150"/>
              <w:rPr>
                <w:rFonts w:eastAsia="仿宋"/>
                <w:szCs w:val="21"/>
              </w:rPr>
            </w:pPr>
            <w:r>
              <w:rPr>
                <w:rFonts w:eastAsia="仿宋"/>
                <w:szCs w:val="21"/>
              </w:rPr>
              <w:t>1</w:t>
            </w:r>
            <w:r>
              <w:rPr>
                <w:rFonts w:hint="eastAsia" w:eastAsia="仿宋"/>
                <w:szCs w:val="21"/>
              </w:rPr>
              <w:t>、</w:t>
            </w:r>
            <w:r>
              <w:rPr>
                <w:rFonts w:eastAsia="仿宋"/>
                <w:szCs w:val="21"/>
              </w:rPr>
              <w:t xml:space="preserve">一年级专业基础教学部以造型基础、图像基础、艺术理论三大课程模块为主体、从写生入手、培养学生对尺度、形态、色彩的感知能力和表达能力、掌握造型规律的研究方法与语言表现、并能以开放多元的视角、个性的观察手段逐步养成基本的独立研究能力与工作方法。 </w:t>
            </w:r>
          </w:p>
          <w:p>
            <w:pPr>
              <w:spacing w:line="360" w:lineRule="auto"/>
              <w:ind w:firstLine="480" w:firstLineChars="200"/>
              <w:rPr>
                <w:rFonts w:eastAsia="仿宋"/>
                <w:szCs w:val="21"/>
              </w:rPr>
            </w:pPr>
            <w:r>
              <w:rPr>
                <w:rFonts w:eastAsia="仿宋"/>
                <w:szCs w:val="21"/>
              </w:rPr>
              <w:t>2</w:t>
            </w:r>
            <w:r>
              <w:rPr>
                <w:rFonts w:hint="eastAsia" w:eastAsia="仿宋"/>
                <w:szCs w:val="21"/>
              </w:rPr>
              <w:t>、</w:t>
            </w:r>
            <w:r>
              <w:rPr>
                <w:rFonts w:eastAsia="仿宋"/>
                <w:szCs w:val="21"/>
              </w:rPr>
              <w:t xml:space="preserve">二年级进入本专业进行专业基础课程的学习。二年级专业基础课程以电影理论基础、专业流程链、专业技术技法等为核心课程教学。以本专业教师为主、外聘国内外高层次人才为补充、对核心课程的教学知识点内容进行全覆盖授课。并在教学内容中注重增加导演素养培养与前沿传播媒介语言。 </w:t>
            </w:r>
          </w:p>
          <w:p>
            <w:pPr>
              <w:spacing w:line="360" w:lineRule="auto"/>
              <w:ind w:firstLine="480" w:firstLineChars="200"/>
              <w:rPr>
                <w:rFonts w:eastAsia="仿宋"/>
                <w:szCs w:val="21"/>
              </w:rPr>
            </w:pPr>
            <w:r>
              <w:rPr>
                <w:rFonts w:eastAsia="仿宋"/>
                <w:szCs w:val="21"/>
              </w:rPr>
              <w:t>3</w:t>
            </w:r>
            <w:r>
              <w:rPr>
                <w:rFonts w:hint="eastAsia" w:eastAsia="仿宋"/>
                <w:szCs w:val="21"/>
              </w:rPr>
              <w:t>、</w:t>
            </w:r>
            <w:r>
              <w:rPr>
                <w:rFonts w:eastAsia="仿宋"/>
                <w:szCs w:val="21"/>
              </w:rPr>
              <w:t>三、四年级以项目制教学模式为主导、以影像创作为教学主轴，通过对类型影像项目创作实践，培养学生作者意识与形式意志，提炼学生专业发展重点方向，规划就业与深造路径。在教学过程中、按照教学计划要求对教学环节进行监控、及时调控教学策略。</w:t>
            </w:r>
          </w:p>
          <w:p>
            <w:pPr>
              <w:widowControl w:val="0"/>
              <w:spacing w:line="360" w:lineRule="auto"/>
              <w:jc w:val="both"/>
              <w:rPr>
                <w:rFonts w:ascii="宋体" w:hAnsi="宋体"/>
                <w:b/>
                <w:bCs/>
                <w:szCs w:val="21"/>
              </w:rPr>
            </w:pPr>
            <w:r>
              <w:rPr>
                <w:rFonts w:hint="eastAsia" w:ascii="宋体" w:hAnsi="宋体"/>
                <w:b/>
                <w:bCs/>
                <w:szCs w:val="21"/>
              </w:rPr>
              <w:t>六、毕业要求</w:t>
            </w:r>
          </w:p>
          <w:p>
            <w:pPr>
              <w:spacing w:line="360" w:lineRule="auto"/>
              <w:ind w:firstLine="480" w:firstLineChars="200"/>
              <w:rPr>
                <w:rFonts w:ascii="仿宋" w:hAnsi="仿宋" w:eastAsia="仿宋"/>
                <w:szCs w:val="21"/>
              </w:rPr>
            </w:pPr>
            <w:r>
              <w:rPr>
                <w:rFonts w:hint="eastAsia" w:ascii="仿宋" w:hAnsi="仿宋" w:eastAsia="仿宋"/>
                <w:szCs w:val="21"/>
              </w:rPr>
              <w:t>学生在学校规定的学习年限内,修完培养方案规定的内容,成绩合格,达到学校毕业要求的,准予毕业,学校颁发毕业证书；符合学士学位授予条件的,授予学士学位。</w:t>
            </w:r>
          </w:p>
          <w:tbl>
            <w:tblPr>
              <w:tblStyle w:val="14"/>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181"/>
              <w:gridCol w:w="2079"/>
              <w:gridCol w:w="269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85" w:type="dxa"/>
                  <w:shd w:val="clear" w:color="auto" w:fill="auto"/>
                  <w:vAlign w:val="center"/>
                </w:tcPr>
                <w:p>
                  <w:pPr>
                    <w:jc w:val="center"/>
                    <w:rPr>
                      <w:rFonts w:eastAsia="仿宋"/>
                      <w:szCs w:val="21"/>
                    </w:rPr>
                  </w:pPr>
                  <w:r>
                    <w:rPr>
                      <w:rFonts w:eastAsia="仿宋"/>
                      <w:szCs w:val="21"/>
                    </w:rPr>
                    <w:t>学生类型</w:t>
                  </w:r>
                </w:p>
              </w:tc>
              <w:tc>
                <w:tcPr>
                  <w:tcW w:w="1181" w:type="dxa"/>
                  <w:shd w:val="clear" w:color="auto" w:fill="auto"/>
                  <w:vAlign w:val="center"/>
                </w:tcPr>
                <w:p>
                  <w:pPr>
                    <w:jc w:val="center"/>
                    <w:rPr>
                      <w:rFonts w:eastAsia="仿宋"/>
                      <w:szCs w:val="21"/>
                    </w:rPr>
                  </w:pPr>
                  <w:r>
                    <w:rPr>
                      <w:rFonts w:eastAsia="仿宋"/>
                      <w:szCs w:val="21"/>
                    </w:rPr>
                    <w:t>毕业学分</w:t>
                  </w:r>
                </w:p>
              </w:tc>
              <w:tc>
                <w:tcPr>
                  <w:tcW w:w="2079" w:type="dxa"/>
                  <w:shd w:val="clear" w:color="auto" w:fill="auto"/>
                  <w:vAlign w:val="center"/>
                </w:tcPr>
                <w:p>
                  <w:pPr>
                    <w:jc w:val="center"/>
                    <w:rPr>
                      <w:rFonts w:eastAsia="仿宋"/>
                      <w:szCs w:val="21"/>
                    </w:rPr>
                  </w:pPr>
                  <w:r>
                    <w:rPr>
                      <w:rFonts w:eastAsia="仿宋"/>
                      <w:szCs w:val="21"/>
                    </w:rPr>
                    <w:t>应修学分</w:t>
                  </w:r>
                </w:p>
              </w:tc>
              <w:tc>
                <w:tcPr>
                  <w:tcW w:w="2693" w:type="dxa"/>
                  <w:shd w:val="clear" w:color="auto" w:fill="auto"/>
                  <w:vAlign w:val="center"/>
                </w:tcPr>
                <w:p>
                  <w:pPr>
                    <w:jc w:val="center"/>
                    <w:rPr>
                      <w:rFonts w:eastAsia="仿宋"/>
                      <w:szCs w:val="21"/>
                    </w:rPr>
                  </w:pPr>
                  <w:r>
                    <w:rPr>
                      <w:rFonts w:eastAsia="仿宋"/>
                      <w:szCs w:val="21"/>
                    </w:rPr>
                    <w:t>学分细则</w:t>
                  </w:r>
                </w:p>
              </w:tc>
              <w:tc>
                <w:tcPr>
                  <w:tcW w:w="2263" w:type="dxa"/>
                  <w:shd w:val="clear" w:color="auto" w:fill="auto"/>
                  <w:vAlign w:val="center"/>
                </w:tcPr>
                <w:p>
                  <w:pPr>
                    <w:jc w:val="center"/>
                    <w:rPr>
                      <w:rFonts w:eastAsia="仿宋"/>
                      <w:szCs w:val="21"/>
                    </w:rPr>
                  </w:pPr>
                  <w:r>
                    <w:rPr>
                      <w:rFonts w:eastAsia="仿宋"/>
                      <w:szCs w:val="21"/>
                    </w:rPr>
                    <w:t>其他毕业要求学分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85" w:type="dxa"/>
                  <w:vMerge w:val="restart"/>
                  <w:shd w:val="clear" w:color="auto" w:fill="auto"/>
                  <w:vAlign w:val="center"/>
                </w:tcPr>
                <w:p>
                  <w:pPr>
                    <w:jc w:val="both"/>
                    <w:rPr>
                      <w:rFonts w:eastAsia="仿宋"/>
                      <w:szCs w:val="21"/>
                    </w:rPr>
                  </w:pPr>
                  <w:r>
                    <w:rPr>
                      <w:rFonts w:eastAsia="仿宋"/>
                      <w:szCs w:val="21"/>
                    </w:rPr>
                    <w:t>中国（大陆）学生</w:t>
                  </w:r>
                </w:p>
              </w:tc>
              <w:tc>
                <w:tcPr>
                  <w:tcW w:w="1181" w:type="dxa"/>
                  <w:vMerge w:val="restart"/>
                  <w:shd w:val="clear" w:color="auto" w:fill="auto"/>
                  <w:vAlign w:val="center"/>
                </w:tcPr>
                <w:p>
                  <w:pPr>
                    <w:jc w:val="center"/>
                    <w:rPr>
                      <w:rFonts w:eastAsia="仿宋"/>
                      <w:szCs w:val="21"/>
                    </w:rPr>
                  </w:pPr>
                  <w:r>
                    <w:rPr>
                      <w:rFonts w:eastAsia="仿宋"/>
                      <w:szCs w:val="21"/>
                    </w:rPr>
                    <w:t>160</w:t>
                  </w:r>
                </w:p>
              </w:tc>
              <w:tc>
                <w:tcPr>
                  <w:tcW w:w="2079" w:type="dxa"/>
                  <w:shd w:val="clear" w:color="auto" w:fill="auto"/>
                </w:tcPr>
                <w:p>
                  <w:pPr>
                    <w:rPr>
                      <w:rFonts w:eastAsia="仿宋"/>
                      <w:szCs w:val="21"/>
                    </w:rPr>
                  </w:pPr>
                  <w:r>
                    <w:rPr>
                      <w:rFonts w:eastAsia="仿宋"/>
                      <w:szCs w:val="21"/>
                    </w:rPr>
                    <w:t>通识课程：40学分</w:t>
                  </w:r>
                </w:p>
              </w:tc>
              <w:tc>
                <w:tcPr>
                  <w:tcW w:w="2693" w:type="dxa"/>
                  <w:shd w:val="clear" w:color="auto" w:fill="auto"/>
                </w:tcPr>
                <w:p>
                  <w:pPr>
                    <w:rPr>
                      <w:rFonts w:eastAsia="仿宋"/>
                      <w:szCs w:val="21"/>
                    </w:rPr>
                  </w:pPr>
                </w:p>
              </w:tc>
              <w:tc>
                <w:tcPr>
                  <w:tcW w:w="2263" w:type="dxa"/>
                  <w:vMerge w:val="restart"/>
                  <w:shd w:val="clear" w:color="auto" w:fill="auto"/>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385" w:type="dxa"/>
                  <w:vMerge w:val="continue"/>
                  <w:shd w:val="clear" w:color="auto" w:fill="auto"/>
                  <w:vAlign w:val="center"/>
                </w:tcPr>
                <w:p>
                  <w:pPr>
                    <w:jc w:val="both"/>
                    <w:rPr>
                      <w:rFonts w:eastAsia="仿宋"/>
                      <w:szCs w:val="21"/>
                    </w:rPr>
                  </w:pPr>
                </w:p>
              </w:tc>
              <w:tc>
                <w:tcPr>
                  <w:tcW w:w="1181" w:type="dxa"/>
                  <w:vMerge w:val="continue"/>
                  <w:shd w:val="clear" w:color="auto" w:fill="auto"/>
                  <w:vAlign w:val="center"/>
                </w:tcPr>
                <w:p>
                  <w:pPr>
                    <w:jc w:val="center"/>
                    <w:rPr>
                      <w:rFonts w:eastAsia="仿宋"/>
                      <w:szCs w:val="21"/>
                    </w:rPr>
                  </w:pPr>
                </w:p>
              </w:tc>
              <w:tc>
                <w:tcPr>
                  <w:tcW w:w="2079" w:type="dxa"/>
                  <w:shd w:val="clear" w:color="auto" w:fill="auto"/>
                  <w:vAlign w:val="center"/>
                </w:tcPr>
                <w:p>
                  <w:pPr>
                    <w:jc w:val="both"/>
                    <w:rPr>
                      <w:rFonts w:eastAsia="仿宋"/>
                      <w:szCs w:val="21"/>
                    </w:rPr>
                  </w:pPr>
                  <w:r>
                    <w:rPr>
                      <w:rFonts w:eastAsia="仿宋"/>
                      <w:szCs w:val="21"/>
                    </w:rPr>
                    <w:t>专业课程：90学分</w:t>
                  </w:r>
                </w:p>
              </w:tc>
              <w:tc>
                <w:tcPr>
                  <w:tcW w:w="2693" w:type="dxa"/>
                  <w:shd w:val="clear" w:color="auto" w:fill="auto"/>
                </w:tcPr>
                <w:p>
                  <w:pPr>
                    <w:rPr>
                      <w:rFonts w:eastAsia="仿宋"/>
                      <w:szCs w:val="21"/>
                    </w:rPr>
                  </w:pPr>
                  <w:r>
                    <w:rPr>
                      <w:rFonts w:eastAsia="仿宋"/>
                      <w:szCs w:val="21"/>
                    </w:rPr>
                    <w:t>学科基础课程：22学分；</w:t>
                  </w:r>
                </w:p>
                <w:p>
                  <w:pPr>
                    <w:rPr>
                      <w:rFonts w:eastAsia="仿宋"/>
                      <w:szCs w:val="21"/>
                    </w:rPr>
                  </w:pPr>
                  <w:r>
                    <w:rPr>
                      <w:rFonts w:eastAsia="仿宋"/>
                      <w:szCs w:val="21"/>
                    </w:rPr>
                    <w:t>专业基础课程</w:t>
                  </w:r>
                  <w:r>
                    <w:rPr>
                      <w:rFonts w:hint="eastAsia" w:eastAsia="仿宋"/>
                      <w:szCs w:val="21"/>
                    </w:rPr>
                    <w:t>、</w:t>
                  </w:r>
                  <w:r>
                    <w:rPr>
                      <w:rFonts w:eastAsia="仿宋"/>
                      <w:szCs w:val="21"/>
                    </w:rPr>
                    <w:t>专业创作（设计）</w:t>
                  </w:r>
                  <w:r>
                    <w:rPr>
                      <w:rFonts w:hint="eastAsia" w:eastAsia="仿宋"/>
                      <w:szCs w:val="21"/>
                    </w:rPr>
                    <w:t>课程、专业</w:t>
                  </w:r>
                  <w:r>
                    <w:rPr>
                      <w:rFonts w:eastAsia="仿宋"/>
                      <w:szCs w:val="21"/>
                    </w:rPr>
                    <w:t>项目课程</w:t>
                  </w:r>
                  <w:r>
                    <w:rPr>
                      <w:rFonts w:hint="eastAsia" w:eastAsia="仿宋"/>
                      <w:szCs w:val="21"/>
                    </w:rPr>
                    <w:t>：6</w:t>
                  </w:r>
                  <w:r>
                    <w:rPr>
                      <w:rFonts w:eastAsia="仿宋"/>
                      <w:szCs w:val="21"/>
                    </w:rPr>
                    <w:t>8学分</w:t>
                  </w:r>
                </w:p>
              </w:tc>
              <w:tc>
                <w:tcPr>
                  <w:tcW w:w="2263" w:type="dxa"/>
                  <w:vMerge w:val="continue"/>
                  <w:shd w:val="clear" w:color="auto" w:fill="auto"/>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385" w:type="dxa"/>
                  <w:vMerge w:val="continue"/>
                  <w:shd w:val="clear" w:color="auto" w:fill="auto"/>
                  <w:vAlign w:val="center"/>
                </w:tcPr>
                <w:p>
                  <w:pPr>
                    <w:jc w:val="both"/>
                    <w:rPr>
                      <w:rFonts w:eastAsia="仿宋"/>
                      <w:szCs w:val="21"/>
                    </w:rPr>
                  </w:pPr>
                </w:p>
              </w:tc>
              <w:tc>
                <w:tcPr>
                  <w:tcW w:w="1181" w:type="dxa"/>
                  <w:vMerge w:val="continue"/>
                  <w:shd w:val="clear" w:color="auto" w:fill="auto"/>
                  <w:vAlign w:val="center"/>
                </w:tcPr>
                <w:p>
                  <w:pPr>
                    <w:jc w:val="center"/>
                    <w:rPr>
                      <w:rFonts w:eastAsia="仿宋"/>
                      <w:szCs w:val="21"/>
                    </w:rPr>
                  </w:pPr>
                </w:p>
              </w:tc>
              <w:tc>
                <w:tcPr>
                  <w:tcW w:w="2079" w:type="dxa"/>
                  <w:shd w:val="clear" w:color="auto" w:fill="auto"/>
                </w:tcPr>
                <w:p>
                  <w:pPr>
                    <w:rPr>
                      <w:rFonts w:eastAsia="仿宋"/>
                      <w:szCs w:val="21"/>
                    </w:rPr>
                  </w:pPr>
                  <w:r>
                    <w:rPr>
                      <w:rFonts w:eastAsia="仿宋"/>
                      <w:szCs w:val="21"/>
                    </w:rPr>
                    <w:t>毕业课程：20学分</w:t>
                  </w:r>
                </w:p>
              </w:tc>
              <w:tc>
                <w:tcPr>
                  <w:tcW w:w="2693" w:type="dxa"/>
                  <w:shd w:val="clear" w:color="auto" w:fill="auto"/>
                </w:tcPr>
                <w:p>
                  <w:pPr>
                    <w:rPr>
                      <w:rFonts w:eastAsia="仿宋"/>
                      <w:szCs w:val="21"/>
                    </w:rPr>
                  </w:pPr>
                </w:p>
              </w:tc>
              <w:tc>
                <w:tcPr>
                  <w:tcW w:w="2263" w:type="dxa"/>
                  <w:vMerge w:val="continue"/>
                  <w:shd w:val="clear" w:color="auto" w:fill="auto"/>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385" w:type="dxa"/>
                  <w:vMerge w:val="continue"/>
                  <w:shd w:val="clear" w:color="auto" w:fill="auto"/>
                  <w:vAlign w:val="center"/>
                </w:tcPr>
                <w:p>
                  <w:pPr>
                    <w:jc w:val="both"/>
                    <w:rPr>
                      <w:rFonts w:eastAsia="仿宋"/>
                      <w:szCs w:val="21"/>
                    </w:rPr>
                  </w:pPr>
                </w:p>
              </w:tc>
              <w:tc>
                <w:tcPr>
                  <w:tcW w:w="1181" w:type="dxa"/>
                  <w:vMerge w:val="continue"/>
                  <w:shd w:val="clear" w:color="auto" w:fill="auto"/>
                  <w:vAlign w:val="center"/>
                </w:tcPr>
                <w:p>
                  <w:pPr>
                    <w:jc w:val="center"/>
                    <w:rPr>
                      <w:rFonts w:eastAsia="仿宋"/>
                      <w:szCs w:val="21"/>
                    </w:rPr>
                  </w:pPr>
                </w:p>
              </w:tc>
              <w:tc>
                <w:tcPr>
                  <w:tcW w:w="2079" w:type="dxa"/>
                  <w:shd w:val="clear" w:color="auto" w:fill="auto"/>
                </w:tcPr>
                <w:p>
                  <w:pPr>
                    <w:rPr>
                      <w:rFonts w:eastAsia="仿宋"/>
                      <w:szCs w:val="21"/>
                    </w:rPr>
                  </w:pPr>
                  <w:r>
                    <w:rPr>
                      <w:rFonts w:eastAsia="仿宋"/>
                      <w:szCs w:val="21"/>
                    </w:rPr>
                    <w:t>拓展教育：10学分</w:t>
                  </w:r>
                </w:p>
              </w:tc>
              <w:tc>
                <w:tcPr>
                  <w:tcW w:w="2693" w:type="dxa"/>
                  <w:shd w:val="clear" w:color="auto" w:fill="auto"/>
                </w:tcPr>
                <w:p>
                  <w:pPr>
                    <w:rPr>
                      <w:rFonts w:eastAsia="仿宋"/>
                      <w:szCs w:val="21"/>
                    </w:rPr>
                  </w:pPr>
                </w:p>
              </w:tc>
              <w:tc>
                <w:tcPr>
                  <w:tcW w:w="2263" w:type="dxa"/>
                  <w:vMerge w:val="continue"/>
                  <w:shd w:val="clear" w:color="auto" w:fill="auto"/>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5" w:type="dxa"/>
                  <w:vMerge w:val="restart"/>
                  <w:shd w:val="clear" w:color="auto" w:fill="auto"/>
                  <w:vAlign w:val="center"/>
                </w:tcPr>
                <w:p>
                  <w:pPr>
                    <w:jc w:val="both"/>
                    <w:rPr>
                      <w:rFonts w:eastAsia="仿宋"/>
                      <w:szCs w:val="21"/>
                    </w:rPr>
                  </w:pPr>
                  <w:r>
                    <w:rPr>
                      <w:rFonts w:eastAsia="仿宋"/>
                      <w:szCs w:val="21"/>
                    </w:rPr>
                    <w:t>中国（港澳台）学生</w:t>
                  </w:r>
                </w:p>
              </w:tc>
              <w:tc>
                <w:tcPr>
                  <w:tcW w:w="1181" w:type="dxa"/>
                  <w:vMerge w:val="restart"/>
                  <w:shd w:val="clear" w:color="auto" w:fill="auto"/>
                  <w:vAlign w:val="center"/>
                </w:tcPr>
                <w:p>
                  <w:pPr>
                    <w:jc w:val="center"/>
                    <w:rPr>
                      <w:rFonts w:eastAsia="仿宋"/>
                      <w:szCs w:val="21"/>
                    </w:rPr>
                  </w:pPr>
                  <w:r>
                    <w:rPr>
                      <w:rFonts w:eastAsia="仿宋"/>
                      <w:szCs w:val="21"/>
                    </w:rPr>
                    <w:t>143</w:t>
                  </w:r>
                </w:p>
              </w:tc>
              <w:tc>
                <w:tcPr>
                  <w:tcW w:w="2079" w:type="dxa"/>
                  <w:shd w:val="clear" w:color="auto" w:fill="auto"/>
                  <w:vAlign w:val="center"/>
                </w:tcPr>
                <w:p>
                  <w:pPr>
                    <w:rPr>
                      <w:rFonts w:eastAsia="仿宋"/>
                      <w:szCs w:val="21"/>
                    </w:rPr>
                  </w:pPr>
                  <w:r>
                    <w:rPr>
                      <w:rFonts w:eastAsia="仿宋"/>
                      <w:szCs w:val="21"/>
                    </w:rPr>
                    <w:t>专业课程：90学分</w:t>
                  </w:r>
                </w:p>
              </w:tc>
              <w:tc>
                <w:tcPr>
                  <w:tcW w:w="2693" w:type="dxa"/>
                  <w:vMerge w:val="restart"/>
                  <w:shd w:val="clear" w:color="auto" w:fill="auto"/>
                  <w:vAlign w:val="center"/>
                </w:tcPr>
                <w:p>
                  <w:pPr>
                    <w:jc w:val="both"/>
                    <w:rPr>
                      <w:rFonts w:eastAsia="仿宋"/>
                      <w:szCs w:val="21"/>
                    </w:rPr>
                  </w:pPr>
                  <w:r>
                    <w:rPr>
                      <w:rFonts w:eastAsia="仿宋"/>
                      <w:szCs w:val="21"/>
                    </w:rPr>
                    <w:t>免修学分：通识课程中思想政治理论课程、军事理论课程，共17学分。</w:t>
                  </w:r>
                </w:p>
              </w:tc>
              <w:tc>
                <w:tcPr>
                  <w:tcW w:w="2263" w:type="dxa"/>
                  <w:vMerge w:val="restart"/>
                  <w:shd w:val="clear" w:color="auto" w:fill="auto"/>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5" w:type="dxa"/>
                  <w:vMerge w:val="continue"/>
                  <w:shd w:val="clear" w:color="auto" w:fill="auto"/>
                  <w:vAlign w:val="center"/>
                </w:tcPr>
                <w:p>
                  <w:pPr>
                    <w:jc w:val="both"/>
                    <w:rPr>
                      <w:rFonts w:eastAsia="仿宋"/>
                      <w:szCs w:val="21"/>
                    </w:rPr>
                  </w:pPr>
                </w:p>
              </w:tc>
              <w:tc>
                <w:tcPr>
                  <w:tcW w:w="1181" w:type="dxa"/>
                  <w:vMerge w:val="continue"/>
                  <w:shd w:val="clear" w:color="auto" w:fill="auto"/>
                  <w:vAlign w:val="center"/>
                </w:tcPr>
                <w:p>
                  <w:pPr>
                    <w:jc w:val="center"/>
                    <w:rPr>
                      <w:rFonts w:eastAsia="仿宋"/>
                      <w:szCs w:val="21"/>
                    </w:rPr>
                  </w:pPr>
                </w:p>
              </w:tc>
              <w:tc>
                <w:tcPr>
                  <w:tcW w:w="2079" w:type="dxa"/>
                  <w:shd w:val="clear" w:color="auto" w:fill="auto"/>
                  <w:vAlign w:val="center"/>
                </w:tcPr>
                <w:p>
                  <w:pPr>
                    <w:rPr>
                      <w:rFonts w:eastAsia="仿宋"/>
                      <w:szCs w:val="21"/>
                    </w:rPr>
                  </w:pPr>
                  <w:r>
                    <w:rPr>
                      <w:rFonts w:eastAsia="仿宋"/>
                      <w:szCs w:val="21"/>
                    </w:rPr>
                    <w:t>毕业课程：20学分</w:t>
                  </w:r>
                </w:p>
              </w:tc>
              <w:tc>
                <w:tcPr>
                  <w:tcW w:w="2693" w:type="dxa"/>
                  <w:vMerge w:val="continue"/>
                  <w:shd w:val="clear" w:color="auto" w:fill="auto"/>
                </w:tcPr>
                <w:p>
                  <w:pPr>
                    <w:rPr>
                      <w:rFonts w:eastAsia="仿宋"/>
                      <w:szCs w:val="21"/>
                    </w:rPr>
                  </w:pPr>
                </w:p>
              </w:tc>
              <w:tc>
                <w:tcPr>
                  <w:tcW w:w="2263" w:type="dxa"/>
                  <w:vMerge w:val="continue"/>
                  <w:shd w:val="clear" w:color="auto" w:fill="auto"/>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5" w:type="dxa"/>
                  <w:vMerge w:val="continue"/>
                  <w:shd w:val="clear" w:color="auto" w:fill="auto"/>
                  <w:vAlign w:val="center"/>
                </w:tcPr>
                <w:p>
                  <w:pPr>
                    <w:jc w:val="both"/>
                    <w:rPr>
                      <w:rFonts w:eastAsia="仿宋"/>
                      <w:szCs w:val="21"/>
                    </w:rPr>
                  </w:pPr>
                </w:p>
              </w:tc>
              <w:tc>
                <w:tcPr>
                  <w:tcW w:w="1181" w:type="dxa"/>
                  <w:vMerge w:val="continue"/>
                  <w:shd w:val="clear" w:color="auto" w:fill="auto"/>
                  <w:vAlign w:val="center"/>
                </w:tcPr>
                <w:p>
                  <w:pPr>
                    <w:jc w:val="center"/>
                    <w:rPr>
                      <w:rFonts w:eastAsia="仿宋"/>
                      <w:szCs w:val="21"/>
                    </w:rPr>
                  </w:pPr>
                </w:p>
              </w:tc>
              <w:tc>
                <w:tcPr>
                  <w:tcW w:w="2079" w:type="dxa"/>
                  <w:shd w:val="clear" w:color="auto" w:fill="auto"/>
                  <w:vAlign w:val="center"/>
                </w:tcPr>
                <w:p>
                  <w:pPr>
                    <w:rPr>
                      <w:rFonts w:eastAsia="仿宋"/>
                      <w:szCs w:val="21"/>
                    </w:rPr>
                  </w:pPr>
                  <w:r>
                    <w:rPr>
                      <w:rFonts w:eastAsia="仿宋"/>
                      <w:szCs w:val="21"/>
                    </w:rPr>
                    <w:t>通识课程：23学分</w:t>
                  </w:r>
                </w:p>
              </w:tc>
              <w:tc>
                <w:tcPr>
                  <w:tcW w:w="2693" w:type="dxa"/>
                  <w:vMerge w:val="continue"/>
                  <w:shd w:val="clear" w:color="auto" w:fill="auto"/>
                </w:tcPr>
                <w:p>
                  <w:pPr>
                    <w:rPr>
                      <w:rFonts w:eastAsia="仿宋"/>
                      <w:szCs w:val="21"/>
                    </w:rPr>
                  </w:pPr>
                </w:p>
              </w:tc>
              <w:tc>
                <w:tcPr>
                  <w:tcW w:w="2263" w:type="dxa"/>
                  <w:vMerge w:val="continue"/>
                  <w:shd w:val="clear" w:color="auto" w:fill="auto"/>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5" w:type="dxa"/>
                  <w:vMerge w:val="continue"/>
                  <w:shd w:val="clear" w:color="auto" w:fill="auto"/>
                  <w:vAlign w:val="center"/>
                </w:tcPr>
                <w:p>
                  <w:pPr>
                    <w:jc w:val="both"/>
                    <w:rPr>
                      <w:rFonts w:eastAsia="仿宋"/>
                      <w:szCs w:val="21"/>
                    </w:rPr>
                  </w:pPr>
                </w:p>
              </w:tc>
              <w:tc>
                <w:tcPr>
                  <w:tcW w:w="1181" w:type="dxa"/>
                  <w:vMerge w:val="continue"/>
                  <w:shd w:val="clear" w:color="auto" w:fill="auto"/>
                  <w:vAlign w:val="center"/>
                </w:tcPr>
                <w:p>
                  <w:pPr>
                    <w:jc w:val="center"/>
                    <w:rPr>
                      <w:rFonts w:eastAsia="仿宋"/>
                      <w:szCs w:val="21"/>
                    </w:rPr>
                  </w:pPr>
                </w:p>
              </w:tc>
              <w:tc>
                <w:tcPr>
                  <w:tcW w:w="2079" w:type="dxa"/>
                  <w:shd w:val="clear" w:color="auto" w:fill="auto"/>
                  <w:vAlign w:val="center"/>
                </w:tcPr>
                <w:p>
                  <w:pPr>
                    <w:rPr>
                      <w:rFonts w:eastAsia="仿宋"/>
                      <w:szCs w:val="21"/>
                    </w:rPr>
                  </w:pPr>
                  <w:r>
                    <w:rPr>
                      <w:rFonts w:eastAsia="仿宋"/>
                      <w:szCs w:val="21"/>
                    </w:rPr>
                    <w:t>拓展教育：10学分</w:t>
                  </w:r>
                </w:p>
              </w:tc>
              <w:tc>
                <w:tcPr>
                  <w:tcW w:w="2693" w:type="dxa"/>
                  <w:vMerge w:val="continue"/>
                  <w:shd w:val="clear" w:color="auto" w:fill="auto"/>
                </w:tcPr>
                <w:p>
                  <w:pPr>
                    <w:rPr>
                      <w:rFonts w:eastAsia="仿宋"/>
                      <w:szCs w:val="21"/>
                    </w:rPr>
                  </w:pPr>
                </w:p>
              </w:tc>
              <w:tc>
                <w:tcPr>
                  <w:tcW w:w="2263" w:type="dxa"/>
                  <w:vMerge w:val="continue"/>
                  <w:shd w:val="clear" w:color="auto" w:fill="auto"/>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5" w:type="dxa"/>
                  <w:vMerge w:val="restart"/>
                  <w:shd w:val="clear" w:color="auto" w:fill="auto"/>
                  <w:vAlign w:val="center"/>
                </w:tcPr>
                <w:p>
                  <w:pPr>
                    <w:jc w:val="both"/>
                    <w:rPr>
                      <w:rFonts w:eastAsia="仿宋"/>
                      <w:szCs w:val="21"/>
                    </w:rPr>
                  </w:pPr>
                  <w:r>
                    <w:rPr>
                      <w:rFonts w:eastAsia="仿宋"/>
                      <w:szCs w:val="21"/>
                    </w:rPr>
                    <w:t>留学生</w:t>
                  </w:r>
                </w:p>
              </w:tc>
              <w:tc>
                <w:tcPr>
                  <w:tcW w:w="1181" w:type="dxa"/>
                  <w:vMerge w:val="restart"/>
                  <w:shd w:val="clear" w:color="auto" w:fill="auto"/>
                  <w:vAlign w:val="center"/>
                </w:tcPr>
                <w:p>
                  <w:pPr>
                    <w:jc w:val="center"/>
                    <w:rPr>
                      <w:rFonts w:eastAsia="仿宋"/>
                      <w:szCs w:val="21"/>
                    </w:rPr>
                  </w:pPr>
                  <w:r>
                    <w:rPr>
                      <w:rFonts w:eastAsia="仿宋"/>
                      <w:szCs w:val="21"/>
                    </w:rPr>
                    <w:t>143</w:t>
                  </w:r>
                </w:p>
              </w:tc>
              <w:tc>
                <w:tcPr>
                  <w:tcW w:w="2079" w:type="dxa"/>
                  <w:shd w:val="clear" w:color="auto" w:fill="auto"/>
                  <w:vAlign w:val="center"/>
                </w:tcPr>
                <w:p>
                  <w:pPr>
                    <w:rPr>
                      <w:rFonts w:eastAsia="仿宋"/>
                      <w:szCs w:val="21"/>
                    </w:rPr>
                  </w:pPr>
                  <w:r>
                    <w:rPr>
                      <w:rFonts w:eastAsia="仿宋"/>
                      <w:szCs w:val="21"/>
                    </w:rPr>
                    <w:t>专业课程：90学分</w:t>
                  </w:r>
                </w:p>
              </w:tc>
              <w:tc>
                <w:tcPr>
                  <w:tcW w:w="2693" w:type="dxa"/>
                  <w:vMerge w:val="restart"/>
                  <w:shd w:val="clear" w:color="auto" w:fill="auto"/>
                  <w:vAlign w:val="center"/>
                </w:tcPr>
                <w:p>
                  <w:pPr>
                    <w:jc w:val="both"/>
                    <w:rPr>
                      <w:rFonts w:eastAsia="仿宋"/>
                      <w:szCs w:val="21"/>
                    </w:rPr>
                  </w:pPr>
                  <w:r>
                    <w:rPr>
                      <w:rFonts w:eastAsia="仿宋"/>
                      <w:szCs w:val="21"/>
                    </w:rPr>
                    <w:t>免修学分：通识课程中思想政治理论课程、军事理论课程、外语类课程，共25学分。</w:t>
                  </w:r>
                </w:p>
              </w:tc>
              <w:tc>
                <w:tcPr>
                  <w:tcW w:w="2263" w:type="dxa"/>
                  <w:vMerge w:val="restart"/>
                  <w:shd w:val="clear" w:color="auto" w:fill="auto"/>
                </w:tcPr>
                <w:p>
                  <w:pPr>
                    <w:rPr>
                      <w:rFonts w:eastAsia="仿宋"/>
                      <w:szCs w:val="21"/>
                    </w:rPr>
                  </w:pPr>
                  <w:r>
                    <w:rPr>
                      <w:rFonts w:eastAsia="仿宋"/>
                      <w:szCs w:val="21"/>
                    </w:rPr>
                    <w:t>始业教育：1学分；</w:t>
                  </w:r>
                </w:p>
                <w:p>
                  <w:pPr>
                    <w:rPr>
                      <w:rFonts w:eastAsia="仿宋"/>
                      <w:szCs w:val="21"/>
                    </w:rPr>
                  </w:pPr>
                  <w:r>
                    <w:rPr>
                      <w:rFonts w:eastAsia="仿宋"/>
                      <w:szCs w:val="21"/>
                    </w:rPr>
                    <w:t>中国概况类课程：4学分；</w:t>
                  </w:r>
                </w:p>
                <w:p>
                  <w:pPr>
                    <w:rPr>
                      <w:rFonts w:eastAsia="仿宋"/>
                      <w:szCs w:val="21"/>
                    </w:rPr>
                  </w:pPr>
                  <w:r>
                    <w:rPr>
                      <w:rFonts w:eastAsia="仿宋"/>
                      <w:szCs w:val="21"/>
                    </w:rPr>
                    <w:t>汉语类课程：2学分；</w:t>
                  </w:r>
                </w:p>
                <w:p>
                  <w:pPr>
                    <w:rPr>
                      <w:rFonts w:eastAsia="仿宋"/>
                      <w:szCs w:val="21"/>
                    </w:rPr>
                  </w:pPr>
                  <w:r>
                    <w:rPr>
                      <w:rFonts w:eastAsia="仿宋"/>
                      <w:szCs w:val="21"/>
                    </w:rPr>
                    <w:t>中国道路与中国模式类课程：2学分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385" w:type="dxa"/>
                  <w:vMerge w:val="continue"/>
                  <w:shd w:val="clear" w:color="auto" w:fill="auto"/>
                </w:tcPr>
                <w:p>
                  <w:pPr>
                    <w:rPr>
                      <w:rFonts w:ascii="宋体" w:hAnsi="宋体"/>
                      <w:szCs w:val="21"/>
                    </w:rPr>
                  </w:pPr>
                </w:p>
              </w:tc>
              <w:tc>
                <w:tcPr>
                  <w:tcW w:w="1181" w:type="dxa"/>
                  <w:vMerge w:val="continue"/>
                  <w:shd w:val="clear" w:color="auto" w:fill="auto"/>
                </w:tcPr>
                <w:p>
                  <w:pPr>
                    <w:rPr>
                      <w:rFonts w:ascii="宋体" w:hAnsi="宋体"/>
                      <w:szCs w:val="21"/>
                    </w:rPr>
                  </w:pPr>
                </w:p>
              </w:tc>
              <w:tc>
                <w:tcPr>
                  <w:tcW w:w="2079" w:type="dxa"/>
                  <w:shd w:val="clear" w:color="auto" w:fill="auto"/>
                  <w:vAlign w:val="center"/>
                </w:tcPr>
                <w:p>
                  <w:pPr>
                    <w:rPr>
                      <w:rFonts w:eastAsia="仿宋"/>
                      <w:szCs w:val="21"/>
                    </w:rPr>
                  </w:pPr>
                  <w:r>
                    <w:rPr>
                      <w:rFonts w:eastAsia="仿宋"/>
                      <w:szCs w:val="21"/>
                    </w:rPr>
                    <w:t>毕业课程：20学分</w:t>
                  </w:r>
                </w:p>
              </w:tc>
              <w:tc>
                <w:tcPr>
                  <w:tcW w:w="2693" w:type="dxa"/>
                  <w:vMerge w:val="continue"/>
                  <w:shd w:val="clear" w:color="auto" w:fill="auto"/>
                </w:tcPr>
                <w:p>
                  <w:pPr>
                    <w:rPr>
                      <w:rFonts w:ascii="宋体" w:hAnsi="宋体"/>
                      <w:szCs w:val="21"/>
                    </w:rPr>
                  </w:pPr>
                </w:p>
              </w:tc>
              <w:tc>
                <w:tcPr>
                  <w:tcW w:w="2263" w:type="dxa"/>
                  <w:vMerge w:val="continue"/>
                  <w:shd w:val="clear" w:color="auto" w:fill="auto"/>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85" w:type="dxa"/>
                  <w:vMerge w:val="continue"/>
                  <w:shd w:val="clear" w:color="auto" w:fill="auto"/>
                </w:tcPr>
                <w:p>
                  <w:pPr>
                    <w:rPr>
                      <w:rFonts w:ascii="宋体" w:hAnsi="宋体"/>
                      <w:szCs w:val="21"/>
                    </w:rPr>
                  </w:pPr>
                </w:p>
              </w:tc>
              <w:tc>
                <w:tcPr>
                  <w:tcW w:w="1181" w:type="dxa"/>
                  <w:vMerge w:val="continue"/>
                  <w:shd w:val="clear" w:color="auto" w:fill="auto"/>
                </w:tcPr>
                <w:p>
                  <w:pPr>
                    <w:rPr>
                      <w:rFonts w:ascii="宋体" w:hAnsi="宋体"/>
                      <w:szCs w:val="21"/>
                    </w:rPr>
                  </w:pPr>
                </w:p>
              </w:tc>
              <w:tc>
                <w:tcPr>
                  <w:tcW w:w="2079" w:type="dxa"/>
                  <w:shd w:val="clear" w:color="auto" w:fill="auto"/>
                  <w:vAlign w:val="center"/>
                </w:tcPr>
                <w:p>
                  <w:pPr>
                    <w:rPr>
                      <w:rFonts w:eastAsia="仿宋"/>
                      <w:szCs w:val="21"/>
                    </w:rPr>
                  </w:pPr>
                  <w:r>
                    <w:rPr>
                      <w:rFonts w:eastAsia="仿宋"/>
                      <w:szCs w:val="21"/>
                    </w:rPr>
                    <w:t>通识课程：23学分</w:t>
                  </w:r>
                </w:p>
              </w:tc>
              <w:tc>
                <w:tcPr>
                  <w:tcW w:w="2693" w:type="dxa"/>
                  <w:vMerge w:val="continue"/>
                  <w:shd w:val="clear" w:color="auto" w:fill="auto"/>
                </w:tcPr>
                <w:p>
                  <w:pPr>
                    <w:rPr>
                      <w:rFonts w:ascii="宋体" w:hAnsi="宋体"/>
                      <w:szCs w:val="21"/>
                    </w:rPr>
                  </w:pPr>
                </w:p>
              </w:tc>
              <w:tc>
                <w:tcPr>
                  <w:tcW w:w="2263" w:type="dxa"/>
                  <w:vMerge w:val="continue"/>
                  <w:shd w:val="clear" w:color="auto" w:fill="auto"/>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385" w:type="dxa"/>
                  <w:vMerge w:val="continue"/>
                  <w:shd w:val="clear" w:color="auto" w:fill="auto"/>
                </w:tcPr>
                <w:p>
                  <w:pPr>
                    <w:spacing w:line="360" w:lineRule="auto"/>
                    <w:rPr>
                      <w:rFonts w:ascii="宋体" w:hAnsi="宋体"/>
                      <w:szCs w:val="21"/>
                    </w:rPr>
                  </w:pPr>
                </w:p>
              </w:tc>
              <w:tc>
                <w:tcPr>
                  <w:tcW w:w="1181" w:type="dxa"/>
                  <w:vMerge w:val="continue"/>
                  <w:shd w:val="clear" w:color="auto" w:fill="auto"/>
                </w:tcPr>
                <w:p>
                  <w:pPr>
                    <w:spacing w:line="360" w:lineRule="auto"/>
                    <w:rPr>
                      <w:rFonts w:ascii="宋体" w:hAnsi="宋体"/>
                      <w:szCs w:val="21"/>
                    </w:rPr>
                  </w:pPr>
                </w:p>
              </w:tc>
              <w:tc>
                <w:tcPr>
                  <w:tcW w:w="2079" w:type="dxa"/>
                  <w:shd w:val="clear" w:color="auto" w:fill="auto"/>
                  <w:vAlign w:val="center"/>
                </w:tcPr>
                <w:p>
                  <w:pPr>
                    <w:rPr>
                      <w:rFonts w:eastAsia="仿宋"/>
                      <w:szCs w:val="21"/>
                    </w:rPr>
                  </w:pPr>
                  <w:r>
                    <w:rPr>
                      <w:rFonts w:eastAsia="仿宋"/>
                      <w:szCs w:val="21"/>
                    </w:rPr>
                    <w:t>拓展教育：10学分</w:t>
                  </w:r>
                </w:p>
              </w:tc>
              <w:tc>
                <w:tcPr>
                  <w:tcW w:w="2693" w:type="dxa"/>
                  <w:vMerge w:val="continue"/>
                  <w:shd w:val="clear" w:color="auto" w:fill="auto"/>
                </w:tcPr>
                <w:p>
                  <w:pPr>
                    <w:spacing w:line="360" w:lineRule="auto"/>
                    <w:rPr>
                      <w:rFonts w:ascii="宋体" w:hAnsi="宋体"/>
                      <w:szCs w:val="21"/>
                    </w:rPr>
                  </w:pPr>
                </w:p>
              </w:tc>
              <w:tc>
                <w:tcPr>
                  <w:tcW w:w="2263" w:type="dxa"/>
                  <w:vMerge w:val="continue"/>
                  <w:shd w:val="clear" w:color="auto" w:fill="auto"/>
                </w:tcPr>
                <w:p>
                  <w:pPr>
                    <w:spacing w:line="360" w:lineRule="auto"/>
                    <w:rPr>
                      <w:rFonts w:ascii="宋体" w:hAnsi="宋体"/>
                      <w:szCs w:val="21"/>
                    </w:rPr>
                  </w:pPr>
                </w:p>
              </w:tc>
            </w:tr>
          </w:tbl>
          <w:p>
            <w:pPr>
              <w:spacing w:line="360" w:lineRule="auto"/>
              <w:rPr>
                <w:rFonts w:ascii="宋体" w:hAnsi="宋体"/>
                <w:b/>
                <w:bCs/>
                <w:szCs w:val="21"/>
              </w:rPr>
            </w:pPr>
            <w:r>
              <w:rPr>
                <w:rFonts w:hint="eastAsia" w:ascii="宋体" w:hAnsi="宋体"/>
                <w:b/>
                <w:bCs/>
                <w:szCs w:val="21"/>
              </w:rPr>
              <w:t>七、课程体系及目录</w:t>
            </w:r>
          </w:p>
          <w:p>
            <w:pPr>
              <w:spacing w:line="360" w:lineRule="auto"/>
              <w:rPr>
                <w:rFonts w:ascii="仿宋" w:hAnsi="仿宋" w:eastAsia="仿宋"/>
                <w:b/>
                <w:bCs/>
                <w:szCs w:val="21"/>
              </w:rPr>
            </w:pPr>
            <w:r>
              <w:rPr>
                <w:rFonts w:hint="eastAsia" w:ascii="仿宋" w:hAnsi="仿宋" w:eastAsia="仿宋"/>
                <w:b/>
                <w:bCs/>
                <w:szCs w:val="21"/>
              </w:rPr>
              <w:t>1.通识课程：40学分</w:t>
            </w:r>
          </w:p>
          <w:p>
            <w:pPr>
              <w:spacing w:line="360" w:lineRule="auto"/>
              <w:rPr>
                <w:rFonts w:ascii="仿宋" w:hAnsi="仿宋" w:eastAsia="仿宋"/>
                <w:szCs w:val="21"/>
              </w:rPr>
            </w:pPr>
            <w:r>
              <w:rPr>
                <w:rFonts w:hint="eastAsia" w:ascii="仿宋" w:hAnsi="仿宋" w:eastAsia="仿宋"/>
                <w:szCs w:val="21"/>
              </w:rPr>
              <w:t>着重学生全面素质的培养，涵盖大学英语（8）、文学（3）、体育（4）、基础（3）、中国近代史纲要（3）、原理（3）、概论（3）、习近平新时代中国特色社会主义思想概论（3）、形势与政策（2）、大学生心理健康（2）、综合素质（2）、其他通识课程（4）等类别课程。</w:t>
            </w:r>
          </w:p>
          <w:p>
            <w:pPr>
              <w:rPr>
                <w:rFonts w:ascii="宋体" w:hAnsi="宋体"/>
                <w:szCs w:val="21"/>
              </w:rPr>
            </w:pPr>
          </w:p>
          <w:p>
            <w:pPr>
              <w:spacing w:line="360" w:lineRule="auto"/>
              <w:rPr>
                <w:rFonts w:eastAsia="仿宋"/>
                <w:b/>
                <w:bCs/>
              </w:rPr>
            </w:pPr>
            <w:r>
              <w:rPr>
                <w:rFonts w:eastAsia="仿宋"/>
                <w:b/>
                <w:bCs/>
              </w:rPr>
              <w:t>2.专业课程：90学分</w:t>
            </w:r>
          </w:p>
          <w:p>
            <w:pPr>
              <w:spacing w:line="360" w:lineRule="auto"/>
              <w:rPr>
                <w:rFonts w:eastAsia="仿宋"/>
              </w:rPr>
            </w:pPr>
            <w:r>
              <w:rPr>
                <w:rFonts w:eastAsia="仿宋"/>
              </w:rPr>
              <w:t>着重培养学生扎实的专业知识以及专业实践和创新能力，涵盖学科基础（含中国美术史、外国美术史）、专业基础、专业创作（设计）、专题项目制、社会实践等类别课程。</w:t>
            </w:r>
          </w:p>
          <w:p>
            <w:pPr>
              <w:spacing w:line="360" w:lineRule="auto"/>
              <w:rPr>
                <w:rFonts w:eastAsia="仿宋"/>
              </w:rPr>
            </w:pPr>
            <w:r>
              <w:rPr>
                <w:rFonts w:eastAsia="仿宋"/>
                <w:b/>
                <w:bCs/>
              </w:rPr>
              <w:t>2.1学科基础课程</w:t>
            </w:r>
            <w:r>
              <w:rPr>
                <w:rFonts w:eastAsia="仿宋"/>
              </w:rPr>
              <w:t>：22学分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203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shd w:val="clear" w:color="auto" w:fill="auto"/>
                </w:tcPr>
                <w:p>
                  <w:pPr>
                    <w:rPr>
                      <w:rFonts w:eastAsia="仿宋"/>
                      <w:b/>
                      <w:bCs/>
                    </w:rPr>
                  </w:pPr>
                  <w:r>
                    <w:rPr>
                      <w:rFonts w:eastAsia="仿宋"/>
                      <w:b/>
                      <w:bCs/>
                    </w:rPr>
                    <w:t>课程名称</w:t>
                  </w:r>
                </w:p>
              </w:tc>
              <w:tc>
                <w:tcPr>
                  <w:tcW w:w="2039" w:type="dxa"/>
                  <w:shd w:val="clear" w:color="auto" w:fill="auto"/>
                </w:tcPr>
                <w:p>
                  <w:pPr>
                    <w:rPr>
                      <w:rFonts w:eastAsia="仿宋"/>
                      <w:b/>
                      <w:bCs/>
                    </w:rPr>
                  </w:pPr>
                  <w:r>
                    <w:rPr>
                      <w:rFonts w:eastAsia="仿宋"/>
                      <w:b/>
                      <w:bCs/>
                    </w:rPr>
                    <w:t>学分</w:t>
                  </w:r>
                </w:p>
              </w:tc>
              <w:tc>
                <w:tcPr>
                  <w:tcW w:w="1985" w:type="dxa"/>
                  <w:shd w:val="clear" w:color="auto" w:fill="auto"/>
                </w:tcPr>
                <w:p>
                  <w:pPr>
                    <w:rPr>
                      <w:rFonts w:eastAsia="仿宋"/>
                      <w:b/>
                      <w:bCs/>
                    </w:rPr>
                  </w:pPr>
                  <w:r>
                    <w:rPr>
                      <w:rFonts w:eastAsia="仿宋"/>
                      <w:b/>
                      <w:bCs/>
                    </w:rPr>
                    <w:t>建议修读学期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shd w:val="clear" w:color="auto" w:fill="auto"/>
                </w:tcPr>
                <w:p>
                  <w:pPr>
                    <w:rPr>
                      <w:rFonts w:eastAsia="仿宋"/>
                    </w:rPr>
                  </w:pPr>
                  <w:r>
                    <w:rPr>
                      <w:rFonts w:eastAsia="仿宋"/>
                    </w:rPr>
                    <w:t>中国美术史</w:t>
                  </w:r>
                </w:p>
              </w:tc>
              <w:tc>
                <w:tcPr>
                  <w:tcW w:w="2039" w:type="dxa"/>
                  <w:shd w:val="clear" w:color="auto" w:fill="auto"/>
                </w:tcPr>
                <w:p>
                  <w:pPr>
                    <w:rPr>
                      <w:rFonts w:eastAsia="仿宋"/>
                    </w:rPr>
                  </w:pPr>
                  <w:r>
                    <w:rPr>
                      <w:rFonts w:eastAsia="仿宋"/>
                    </w:rPr>
                    <w:t>2</w:t>
                  </w:r>
                </w:p>
              </w:tc>
              <w:tc>
                <w:tcPr>
                  <w:tcW w:w="1985" w:type="dxa"/>
                  <w:shd w:val="clear" w:color="auto" w:fill="auto"/>
                </w:tcPr>
                <w:p>
                  <w:pPr>
                    <w:rPr>
                      <w:rFonts w:eastAsia="仿宋"/>
                    </w:rPr>
                  </w:pPr>
                  <w:r>
                    <w:rPr>
                      <w:rFonts w:eastAsia="仿宋"/>
                    </w:rPr>
                    <w:t>一</w:t>
                  </w:r>
                  <w:r>
                    <w:rPr>
                      <w:rFonts w:hint="eastAsia" w:eastAsia="仿宋"/>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shd w:val="clear" w:color="auto" w:fill="auto"/>
                </w:tcPr>
                <w:p>
                  <w:pPr>
                    <w:rPr>
                      <w:rFonts w:eastAsia="仿宋"/>
                    </w:rPr>
                  </w:pPr>
                  <w:r>
                    <w:rPr>
                      <w:rFonts w:eastAsia="仿宋"/>
                    </w:rPr>
                    <w:t>外国美术史</w:t>
                  </w:r>
                </w:p>
              </w:tc>
              <w:tc>
                <w:tcPr>
                  <w:tcW w:w="2039" w:type="dxa"/>
                  <w:shd w:val="clear" w:color="auto" w:fill="auto"/>
                </w:tcPr>
                <w:p>
                  <w:pPr>
                    <w:rPr>
                      <w:rFonts w:eastAsia="仿宋"/>
                    </w:rPr>
                  </w:pPr>
                  <w:r>
                    <w:rPr>
                      <w:rFonts w:eastAsia="仿宋"/>
                    </w:rPr>
                    <w:t>2</w:t>
                  </w:r>
                </w:p>
              </w:tc>
              <w:tc>
                <w:tcPr>
                  <w:tcW w:w="1985" w:type="dxa"/>
                  <w:shd w:val="clear" w:color="auto" w:fill="auto"/>
                </w:tcPr>
                <w:p>
                  <w:pPr>
                    <w:rPr>
                      <w:rFonts w:eastAsia="仿宋"/>
                    </w:rPr>
                  </w:pPr>
                  <w:r>
                    <w:rPr>
                      <w:rFonts w:hint="eastAsia" w:eastAsia="仿宋"/>
                    </w:rPr>
                    <w:t>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56" w:type="dxa"/>
                  <w:shd w:val="clear" w:color="auto" w:fill="auto"/>
                </w:tcPr>
                <w:p>
                  <w:pPr>
                    <w:rPr>
                      <w:rFonts w:eastAsia="仿宋"/>
                    </w:rPr>
                  </w:pPr>
                  <w:r>
                    <w:rPr>
                      <w:rFonts w:hint="eastAsia" w:eastAsia="仿宋"/>
                    </w:rPr>
                    <w:t>素描</w:t>
                  </w:r>
                </w:p>
              </w:tc>
              <w:tc>
                <w:tcPr>
                  <w:tcW w:w="2039" w:type="dxa"/>
                  <w:shd w:val="clear" w:color="auto" w:fill="auto"/>
                </w:tcPr>
                <w:p>
                  <w:pPr>
                    <w:rPr>
                      <w:rFonts w:eastAsia="仿宋"/>
                    </w:rPr>
                  </w:pPr>
                  <w:r>
                    <w:rPr>
                      <w:rFonts w:eastAsia="仿宋"/>
                    </w:rPr>
                    <w:t>6</w:t>
                  </w:r>
                </w:p>
              </w:tc>
              <w:tc>
                <w:tcPr>
                  <w:tcW w:w="1985" w:type="dxa"/>
                  <w:shd w:val="clear" w:color="auto" w:fill="auto"/>
                </w:tcPr>
                <w:p>
                  <w:pPr>
                    <w:rPr>
                      <w:rFonts w:eastAsia="仿宋"/>
                    </w:rPr>
                  </w:pPr>
                  <w:r>
                    <w:rPr>
                      <w:rFonts w:eastAsia="仿宋"/>
                    </w:rPr>
                    <w:t>一</w:t>
                  </w:r>
                  <w:r>
                    <w:rPr>
                      <w:rFonts w:hint="eastAsia" w:eastAsia="仿宋"/>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56" w:type="dxa"/>
                  <w:shd w:val="clear" w:color="auto" w:fill="auto"/>
                </w:tcPr>
                <w:p>
                  <w:pPr>
                    <w:rPr>
                      <w:rFonts w:eastAsia="仿宋"/>
                    </w:rPr>
                  </w:pPr>
                  <w:r>
                    <w:rPr>
                      <w:rFonts w:hint="eastAsia" w:eastAsia="仿宋"/>
                    </w:rPr>
                    <w:t>色彩</w:t>
                  </w:r>
                </w:p>
              </w:tc>
              <w:tc>
                <w:tcPr>
                  <w:tcW w:w="2039" w:type="dxa"/>
                  <w:shd w:val="clear" w:color="auto" w:fill="auto"/>
                </w:tcPr>
                <w:p>
                  <w:pPr>
                    <w:rPr>
                      <w:rFonts w:eastAsia="仿宋"/>
                    </w:rPr>
                  </w:pPr>
                  <w:r>
                    <w:rPr>
                      <w:rFonts w:eastAsia="仿宋"/>
                    </w:rPr>
                    <w:t>1</w:t>
                  </w:r>
                </w:p>
              </w:tc>
              <w:tc>
                <w:tcPr>
                  <w:tcW w:w="1985" w:type="dxa"/>
                  <w:shd w:val="clear" w:color="auto" w:fill="auto"/>
                </w:tcPr>
                <w:p>
                  <w:pPr>
                    <w:rPr>
                      <w:rFonts w:eastAsia="仿宋"/>
                    </w:rPr>
                  </w:pPr>
                  <w:r>
                    <w:rPr>
                      <w:rFonts w:hint="eastAsia" w:eastAsia="仿宋"/>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56" w:type="dxa"/>
                  <w:shd w:val="clear" w:color="auto" w:fill="auto"/>
                </w:tcPr>
                <w:p>
                  <w:pPr>
                    <w:rPr>
                      <w:rFonts w:eastAsia="仿宋"/>
                    </w:rPr>
                  </w:pPr>
                  <w:r>
                    <w:rPr>
                      <w:rFonts w:hint="eastAsia" w:eastAsia="仿宋"/>
                    </w:rPr>
                    <w:t>形式语言</w:t>
                  </w:r>
                </w:p>
              </w:tc>
              <w:tc>
                <w:tcPr>
                  <w:tcW w:w="2039" w:type="dxa"/>
                  <w:shd w:val="clear" w:color="auto" w:fill="auto"/>
                </w:tcPr>
                <w:p>
                  <w:pPr>
                    <w:rPr>
                      <w:rFonts w:eastAsia="仿宋"/>
                    </w:rPr>
                  </w:pPr>
                  <w:r>
                    <w:rPr>
                      <w:rFonts w:hint="eastAsia" w:eastAsia="仿宋"/>
                    </w:rPr>
                    <w:t>2</w:t>
                  </w:r>
                </w:p>
              </w:tc>
              <w:tc>
                <w:tcPr>
                  <w:tcW w:w="1985" w:type="dxa"/>
                  <w:shd w:val="clear" w:color="auto" w:fill="auto"/>
                </w:tcPr>
                <w:p>
                  <w:pPr>
                    <w:rPr>
                      <w:rFonts w:eastAsia="仿宋"/>
                    </w:rPr>
                  </w:pPr>
                  <w:r>
                    <w:rPr>
                      <w:rFonts w:eastAsia="仿宋"/>
                    </w:rPr>
                    <w:t>一</w:t>
                  </w:r>
                  <w:r>
                    <w:rPr>
                      <w:rFonts w:hint="eastAsia" w:eastAsia="仿宋"/>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56" w:type="dxa"/>
                  <w:shd w:val="clear" w:color="auto" w:fill="auto"/>
                </w:tcPr>
                <w:p>
                  <w:pPr>
                    <w:rPr>
                      <w:rFonts w:eastAsia="仿宋"/>
                    </w:rPr>
                  </w:pPr>
                  <w:r>
                    <w:rPr>
                      <w:rFonts w:hint="eastAsia" w:eastAsia="仿宋"/>
                    </w:rPr>
                    <w:t>传统书画</w:t>
                  </w:r>
                </w:p>
              </w:tc>
              <w:tc>
                <w:tcPr>
                  <w:tcW w:w="2039" w:type="dxa"/>
                  <w:shd w:val="clear" w:color="auto" w:fill="auto"/>
                </w:tcPr>
                <w:p>
                  <w:pPr>
                    <w:rPr>
                      <w:rFonts w:eastAsia="仿宋"/>
                    </w:rPr>
                  </w:pPr>
                  <w:r>
                    <w:rPr>
                      <w:rFonts w:hint="eastAsia" w:eastAsia="仿宋"/>
                    </w:rPr>
                    <w:t>2</w:t>
                  </w:r>
                </w:p>
              </w:tc>
              <w:tc>
                <w:tcPr>
                  <w:tcW w:w="1985" w:type="dxa"/>
                  <w:shd w:val="clear" w:color="auto" w:fill="auto"/>
                </w:tcPr>
                <w:p>
                  <w:pPr>
                    <w:rPr>
                      <w:rFonts w:eastAsia="仿宋"/>
                    </w:rPr>
                  </w:pPr>
                  <w:r>
                    <w:rPr>
                      <w:rFonts w:eastAsia="仿宋"/>
                    </w:rPr>
                    <w:t>一</w:t>
                  </w:r>
                  <w:r>
                    <w:rPr>
                      <w:rFonts w:hint="eastAsia" w:eastAsia="仿宋"/>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56" w:type="dxa"/>
                  <w:shd w:val="clear" w:color="auto" w:fill="auto"/>
                </w:tcPr>
                <w:p>
                  <w:pPr>
                    <w:rPr>
                      <w:rFonts w:eastAsia="仿宋"/>
                    </w:rPr>
                  </w:pPr>
                  <w:r>
                    <w:rPr>
                      <w:rFonts w:hint="eastAsia" w:eastAsia="仿宋"/>
                    </w:rPr>
                    <w:t>解剖</w:t>
                  </w:r>
                </w:p>
              </w:tc>
              <w:tc>
                <w:tcPr>
                  <w:tcW w:w="2039" w:type="dxa"/>
                  <w:shd w:val="clear" w:color="auto" w:fill="auto"/>
                </w:tcPr>
                <w:p>
                  <w:pPr>
                    <w:rPr>
                      <w:rFonts w:eastAsia="仿宋"/>
                    </w:rPr>
                  </w:pPr>
                  <w:r>
                    <w:rPr>
                      <w:rFonts w:hint="eastAsia" w:eastAsia="仿宋"/>
                    </w:rPr>
                    <w:t>1</w:t>
                  </w:r>
                </w:p>
              </w:tc>
              <w:tc>
                <w:tcPr>
                  <w:tcW w:w="1985" w:type="dxa"/>
                  <w:shd w:val="clear" w:color="auto" w:fill="auto"/>
                </w:tcPr>
                <w:p>
                  <w:pPr>
                    <w:rPr>
                      <w:rFonts w:eastAsia="仿宋"/>
                    </w:rPr>
                  </w:pPr>
                  <w:r>
                    <w:rPr>
                      <w:rFonts w:hint="eastAsia" w:eastAsia="仿宋"/>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56" w:type="dxa"/>
                  <w:shd w:val="clear" w:color="auto" w:fill="auto"/>
                </w:tcPr>
                <w:p>
                  <w:pPr>
                    <w:rPr>
                      <w:rFonts w:eastAsia="仿宋"/>
                    </w:rPr>
                  </w:pPr>
                  <w:r>
                    <w:rPr>
                      <w:rFonts w:hint="eastAsia" w:eastAsia="仿宋"/>
                    </w:rPr>
                    <w:t>创意基础</w:t>
                  </w:r>
                </w:p>
              </w:tc>
              <w:tc>
                <w:tcPr>
                  <w:tcW w:w="2039" w:type="dxa"/>
                  <w:shd w:val="clear" w:color="auto" w:fill="auto"/>
                </w:tcPr>
                <w:p>
                  <w:pPr>
                    <w:rPr>
                      <w:rFonts w:eastAsia="仿宋"/>
                    </w:rPr>
                  </w:pPr>
                  <w:r>
                    <w:rPr>
                      <w:rFonts w:hint="eastAsia" w:eastAsia="仿宋"/>
                    </w:rPr>
                    <w:t>3</w:t>
                  </w:r>
                </w:p>
              </w:tc>
              <w:tc>
                <w:tcPr>
                  <w:tcW w:w="1985" w:type="dxa"/>
                  <w:shd w:val="clear" w:color="auto" w:fill="auto"/>
                </w:tcPr>
                <w:p>
                  <w:pPr>
                    <w:rPr>
                      <w:rFonts w:eastAsia="仿宋"/>
                    </w:rPr>
                  </w:pPr>
                  <w:r>
                    <w:rPr>
                      <w:rFonts w:hint="eastAsia" w:eastAsia="仿宋"/>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56" w:type="dxa"/>
                  <w:shd w:val="clear" w:color="auto" w:fill="auto"/>
                </w:tcPr>
                <w:p>
                  <w:pPr>
                    <w:rPr>
                      <w:rFonts w:eastAsia="仿宋"/>
                    </w:rPr>
                  </w:pPr>
                  <w:r>
                    <w:rPr>
                      <w:rFonts w:hint="eastAsia" w:eastAsia="仿宋"/>
                    </w:rPr>
                    <w:t>人文基础（下乡社会实践）</w:t>
                  </w:r>
                </w:p>
              </w:tc>
              <w:tc>
                <w:tcPr>
                  <w:tcW w:w="2039" w:type="dxa"/>
                  <w:shd w:val="clear" w:color="auto" w:fill="auto"/>
                </w:tcPr>
                <w:p>
                  <w:pPr>
                    <w:rPr>
                      <w:rFonts w:eastAsia="仿宋"/>
                    </w:rPr>
                  </w:pPr>
                  <w:r>
                    <w:rPr>
                      <w:rFonts w:hint="eastAsia" w:eastAsia="仿宋"/>
                    </w:rPr>
                    <w:t>2</w:t>
                  </w:r>
                </w:p>
              </w:tc>
              <w:tc>
                <w:tcPr>
                  <w:tcW w:w="1985" w:type="dxa"/>
                  <w:shd w:val="clear" w:color="auto" w:fill="auto"/>
                </w:tcPr>
                <w:p>
                  <w:pPr>
                    <w:rPr>
                      <w:rFonts w:eastAsia="仿宋"/>
                    </w:rPr>
                  </w:pPr>
                  <w:r>
                    <w:rPr>
                      <w:rFonts w:hint="eastAsia" w:eastAsia="仿宋"/>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56" w:type="dxa"/>
                  <w:shd w:val="clear" w:color="auto" w:fill="auto"/>
                </w:tcPr>
                <w:p>
                  <w:pPr>
                    <w:rPr>
                      <w:rFonts w:eastAsia="仿宋"/>
                    </w:rPr>
                  </w:pPr>
                  <w:r>
                    <w:rPr>
                      <w:rFonts w:hint="eastAsia" w:eastAsia="仿宋"/>
                    </w:rPr>
                    <w:t>透视</w:t>
                  </w:r>
                </w:p>
              </w:tc>
              <w:tc>
                <w:tcPr>
                  <w:tcW w:w="2039" w:type="dxa"/>
                  <w:shd w:val="clear" w:color="auto" w:fill="auto"/>
                </w:tcPr>
                <w:p>
                  <w:pPr>
                    <w:rPr>
                      <w:rFonts w:eastAsia="仿宋"/>
                    </w:rPr>
                  </w:pPr>
                  <w:r>
                    <w:rPr>
                      <w:rFonts w:hint="eastAsia" w:eastAsia="仿宋"/>
                    </w:rPr>
                    <w:t>1</w:t>
                  </w:r>
                </w:p>
              </w:tc>
              <w:tc>
                <w:tcPr>
                  <w:tcW w:w="1985" w:type="dxa"/>
                  <w:shd w:val="clear" w:color="auto" w:fill="auto"/>
                </w:tcPr>
                <w:p>
                  <w:pPr>
                    <w:rPr>
                      <w:rFonts w:eastAsia="仿宋"/>
                    </w:rPr>
                  </w:pPr>
                  <w:r>
                    <w:rPr>
                      <w:rFonts w:hint="eastAsia" w:eastAsia="仿宋"/>
                    </w:rPr>
                    <w:t>二</w:t>
                  </w:r>
                </w:p>
              </w:tc>
            </w:tr>
          </w:tbl>
          <w:p>
            <w:pPr>
              <w:rPr>
                <w:rFonts w:eastAsia="仿宋"/>
              </w:rPr>
            </w:pPr>
          </w:p>
          <w:p>
            <w:pPr>
              <w:spacing w:line="360" w:lineRule="auto"/>
              <w:rPr>
                <w:rFonts w:eastAsia="仿宋"/>
              </w:rPr>
            </w:pPr>
            <w:r>
              <w:rPr>
                <w:rFonts w:eastAsia="仿宋"/>
                <w:b/>
                <w:bCs/>
              </w:rPr>
              <w:t>2.2 专业基础课程</w:t>
            </w:r>
            <w:r>
              <w:rPr>
                <w:rFonts w:eastAsia="仿宋"/>
              </w:rPr>
              <w:t>：47学分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203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shd w:val="clear" w:color="auto" w:fill="auto"/>
                </w:tcPr>
                <w:p>
                  <w:pPr>
                    <w:rPr>
                      <w:rFonts w:eastAsia="仿宋"/>
                      <w:b/>
                      <w:bCs/>
                    </w:rPr>
                  </w:pPr>
                  <w:r>
                    <w:rPr>
                      <w:rFonts w:eastAsia="仿宋"/>
                      <w:b/>
                      <w:bCs/>
                    </w:rPr>
                    <w:t>课程名称</w:t>
                  </w:r>
                </w:p>
              </w:tc>
              <w:tc>
                <w:tcPr>
                  <w:tcW w:w="2039" w:type="dxa"/>
                  <w:shd w:val="clear" w:color="auto" w:fill="auto"/>
                </w:tcPr>
                <w:p>
                  <w:pPr>
                    <w:rPr>
                      <w:rFonts w:eastAsia="仿宋"/>
                      <w:b/>
                      <w:bCs/>
                    </w:rPr>
                  </w:pPr>
                  <w:r>
                    <w:rPr>
                      <w:rFonts w:eastAsia="仿宋"/>
                      <w:b/>
                      <w:bCs/>
                    </w:rPr>
                    <w:t>学分</w:t>
                  </w:r>
                </w:p>
              </w:tc>
              <w:tc>
                <w:tcPr>
                  <w:tcW w:w="1985" w:type="dxa"/>
                  <w:shd w:val="clear" w:color="auto" w:fill="auto"/>
                </w:tcPr>
                <w:p>
                  <w:pPr>
                    <w:rPr>
                      <w:rFonts w:eastAsia="仿宋"/>
                      <w:b/>
                      <w:bCs/>
                    </w:rPr>
                  </w:pPr>
                  <w:r>
                    <w:rPr>
                      <w:rFonts w:eastAsia="仿宋"/>
                      <w:b/>
                      <w:bCs/>
                    </w:rPr>
                    <w:t>建议修读学期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shd w:val="clear" w:color="auto" w:fill="auto"/>
                </w:tcPr>
                <w:p>
                  <w:pPr>
                    <w:rPr>
                      <w:rFonts w:eastAsia="仿宋"/>
                    </w:rPr>
                  </w:pPr>
                  <w:r>
                    <w:rPr>
                      <w:rFonts w:eastAsia="仿宋"/>
                    </w:rPr>
                    <w:t>外国电影史</w:t>
                  </w:r>
                </w:p>
              </w:tc>
              <w:tc>
                <w:tcPr>
                  <w:tcW w:w="2039" w:type="dxa"/>
                  <w:shd w:val="clear" w:color="auto" w:fill="auto"/>
                </w:tcPr>
                <w:p>
                  <w:pPr>
                    <w:rPr>
                      <w:rFonts w:eastAsia="仿宋"/>
                    </w:rPr>
                  </w:pPr>
                  <w:r>
                    <w:rPr>
                      <w:rFonts w:eastAsia="仿宋"/>
                    </w:rPr>
                    <w:t>2</w:t>
                  </w:r>
                </w:p>
              </w:tc>
              <w:tc>
                <w:tcPr>
                  <w:tcW w:w="1985" w:type="dxa"/>
                  <w:shd w:val="clear" w:color="auto" w:fill="auto"/>
                </w:tcPr>
                <w:p>
                  <w:pPr>
                    <w:rPr>
                      <w:rFonts w:eastAsia="仿宋"/>
                    </w:rPr>
                  </w:pPr>
                  <w:r>
                    <w:rPr>
                      <w:rFonts w:eastAsia="仿宋"/>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shd w:val="clear" w:color="auto" w:fill="auto"/>
                </w:tcPr>
                <w:p>
                  <w:pPr>
                    <w:rPr>
                      <w:rFonts w:eastAsia="仿宋"/>
                    </w:rPr>
                  </w:pPr>
                  <w:r>
                    <w:rPr>
                      <w:rFonts w:eastAsia="仿宋"/>
                    </w:rPr>
                    <w:t>中国电影史</w:t>
                  </w:r>
                </w:p>
              </w:tc>
              <w:tc>
                <w:tcPr>
                  <w:tcW w:w="2039" w:type="dxa"/>
                  <w:shd w:val="clear" w:color="auto" w:fill="auto"/>
                </w:tcPr>
                <w:p>
                  <w:pPr>
                    <w:rPr>
                      <w:rFonts w:eastAsia="仿宋"/>
                    </w:rPr>
                  </w:pPr>
                  <w:r>
                    <w:rPr>
                      <w:rFonts w:eastAsia="仿宋"/>
                    </w:rPr>
                    <w:t>2</w:t>
                  </w:r>
                </w:p>
              </w:tc>
              <w:tc>
                <w:tcPr>
                  <w:tcW w:w="1985" w:type="dxa"/>
                  <w:shd w:val="clear" w:color="auto" w:fill="auto"/>
                </w:tcPr>
                <w:p>
                  <w:pPr>
                    <w:rPr>
                      <w:rFonts w:eastAsia="仿宋"/>
                    </w:rPr>
                  </w:pPr>
                  <w:r>
                    <w:rPr>
                      <w:rFonts w:eastAsia="仿宋"/>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shd w:val="clear" w:color="auto" w:fill="auto"/>
                </w:tcPr>
                <w:p>
                  <w:pPr>
                    <w:rPr>
                      <w:rFonts w:eastAsia="仿宋"/>
                    </w:rPr>
                  </w:pPr>
                  <w:r>
                    <w:rPr>
                      <w:rFonts w:hint="eastAsia" w:eastAsia="仿宋"/>
                    </w:rPr>
                    <w:t>*</w:t>
                  </w:r>
                  <w:r>
                    <w:rPr>
                      <w:rFonts w:eastAsia="仿宋"/>
                    </w:rPr>
                    <w:t>电影语言</w:t>
                  </w:r>
                </w:p>
              </w:tc>
              <w:tc>
                <w:tcPr>
                  <w:tcW w:w="2039" w:type="dxa"/>
                  <w:shd w:val="clear" w:color="auto" w:fill="auto"/>
                </w:tcPr>
                <w:p>
                  <w:pPr>
                    <w:rPr>
                      <w:rFonts w:eastAsia="仿宋"/>
                    </w:rPr>
                  </w:pPr>
                  <w:r>
                    <w:rPr>
                      <w:rFonts w:eastAsia="仿宋"/>
                    </w:rPr>
                    <w:t>1</w:t>
                  </w:r>
                </w:p>
              </w:tc>
              <w:tc>
                <w:tcPr>
                  <w:tcW w:w="1985" w:type="dxa"/>
                  <w:shd w:val="clear" w:color="auto" w:fill="auto"/>
                </w:tcPr>
                <w:p>
                  <w:pPr>
                    <w:rPr>
                      <w:rFonts w:eastAsia="仿宋"/>
                    </w:rPr>
                  </w:pPr>
                  <w:r>
                    <w:rPr>
                      <w:rFonts w:hint="eastAsia" w:eastAsia="仿宋"/>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6" w:type="dxa"/>
                  <w:shd w:val="clear" w:color="auto" w:fill="auto"/>
                </w:tcPr>
                <w:p>
                  <w:pPr>
                    <w:rPr>
                      <w:rFonts w:eastAsia="仿宋"/>
                    </w:rPr>
                  </w:pPr>
                  <w:r>
                    <w:rPr>
                      <w:rFonts w:hint="eastAsia" w:eastAsia="仿宋"/>
                    </w:rPr>
                    <w:t>*</w:t>
                  </w:r>
                  <w:r>
                    <w:rPr>
                      <w:rFonts w:eastAsia="仿宋"/>
                    </w:rPr>
                    <w:t>影片分析</w:t>
                  </w:r>
                </w:p>
              </w:tc>
              <w:tc>
                <w:tcPr>
                  <w:tcW w:w="2039" w:type="dxa"/>
                  <w:shd w:val="clear" w:color="auto" w:fill="auto"/>
                </w:tcPr>
                <w:p>
                  <w:pPr>
                    <w:rPr>
                      <w:rFonts w:eastAsia="仿宋"/>
                    </w:rPr>
                  </w:pPr>
                  <w:r>
                    <w:rPr>
                      <w:rFonts w:eastAsia="仿宋"/>
                    </w:rPr>
                    <w:t>1</w:t>
                  </w:r>
                </w:p>
              </w:tc>
              <w:tc>
                <w:tcPr>
                  <w:tcW w:w="1985" w:type="dxa"/>
                  <w:shd w:val="clear" w:color="auto" w:fill="auto"/>
                </w:tcPr>
                <w:p>
                  <w:pPr>
                    <w:rPr>
                      <w:rFonts w:eastAsia="仿宋"/>
                    </w:rPr>
                  </w:pPr>
                  <w:r>
                    <w:rPr>
                      <w:rFonts w:hint="eastAsia" w:eastAsia="仿宋"/>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56" w:type="dxa"/>
                  <w:shd w:val="clear" w:color="auto" w:fill="auto"/>
                </w:tcPr>
                <w:p>
                  <w:pPr>
                    <w:rPr>
                      <w:rFonts w:eastAsia="仿宋"/>
                    </w:rPr>
                  </w:pPr>
                  <w:r>
                    <w:rPr>
                      <w:rFonts w:eastAsia="仿宋"/>
                    </w:rPr>
                    <w:t>电影化叙事</w:t>
                  </w:r>
                </w:p>
              </w:tc>
              <w:tc>
                <w:tcPr>
                  <w:tcW w:w="2039" w:type="dxa"/>
                  <w:shd w:val="clear" w:color="auto" w:fill="auto"/>
                </w:tcPr>
                <w:p>
                  <w:pPr>
                    <w:rPr>
                      <w:rFonts w:eastAsia="仿宋"/>
                    </w:rPr>
                  </w:pPr>
                  <w:r>
                    <w:rPr>
                      <w:rFonts w:eastAsia="仿宋"/>
                    </w:rPr>
                    <w:t>2</w:t>
                  </w:r>
                </w:p>
              </w:tc>
              <w:tc>
                <w:tcPr>
                  <w:tcW w:w="1985" w:type="dxa"/>
                  <w:shd w:val="clear" w:color="auto" w:fill="auto"/>
                </w:tcPr>
                <w:p>
                  <w:pPr>
                    <w:rPr>
                      <w:rFonts w:eastAsia="仿宋"/>
                    </w:rPr>
                  </w:pPr>
                  <w:r>
                    <w:rPr>
                      <w:rFonts w:eastAsia="仿宋"/>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3456" w:type="dxa"/>
                  <w:shd w:val="clear" w:color="auto" w:fill="auto"/>
                </w:tcPr>
                <w:p>
                  <w:pPr>
                    <w:rPr>
                      <w:rFonts w:eastAsia="仿宋"/>
                    </w:rPr>
                  </w:pPr>
                  <w:r>
                    <w:rPr>
                      <w:rFonts w:eastAsia="仿宋"/>
                    </w:rPr>
                    <w:t>导演基础</w:t>
                  </w:r>
                </w:p>
              </w:tc>
              <w:tc>
                <w:tcPr>
                  <w:tcW w:w="2039" w:type="dxa"/>
                  <w:shd w:val="clear" w:color="auto" w:fill="auto"/>
                </w:tcPr>
                <w:p>
                  <w:pPr>
                    <w:rPr>
                      <w:rFonts w:eastAsia="仿宋"/>
                    </w:rPr>
                  </w:pPr>
                  <w:r>
                    <w:rPr>
                      <w:rFonts w:eastAsia="仿宋"/>
                    </w:rPr>
                    <w:t>4</w:t>
                  </w:r>
                </w:p>
              </w:tc>
              <w:tc>
                <w:tcPr>
                  <w:tcW w:w="1985" w:type="dxa"/>
                  <w:shd w:val="clear" w:color="auto" w:fill="auto"/>
                </w:tcPr>
                <w:p>
                  <w:pPr>
                    <w:rPr>
                      <w:rFonts w:eastAsia="仿宋"/>
                    </w:rPr>
                  </w:pPr>
                  <w:r>
                    <w:rPr>
                      <w:rFonts w:eastAsia="仿宋"/>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456" w:type="dxa"/>
                  <w:shd w:val="clear" w:color="auto" w:fill="auto"/>
                </w:tcPr>
                <w:p>
                  <w:pPr>
                    <w:rPr>
                      <w:rFonts w:eastAsia="仿宋"/>
                    </w:rPr>
                  </w:pPr>
                  <w:r>
                    <w:rPr>
                      <w:rFonts w:eastAsia="仿宋"/>
                    </w:rPr>
                    <w:t>剧本写作1</w:t>
                  </w:r>
                </w:p>
              </w:tc>
              <w:tc>
                <w:tcPr>
                  <w:tcW w:w="2039" w:type="dxa"/>
                  <w:shd w:val="clear" w:color="auto" w:fill="auto"/>
                </w:tcPr>
                <w:p>
                  <w:pPr>
                    <w:rPr>
                      <w:rFonts w:eastAsia="仿宋"/>
                    </w:rPr>
                  </w:pPr>
                  <w:r>
                    <w:rPr>
                      <w:rFonts w:eastAsia="仿宋"/>
                    </w:rPr>
                    <w:t>4</w:t>
                  </w:r>
                </w:p>
              </w:tc>
              <w:tc>
                <w:tcPr>
                  <w:tcW w:w="1985" w:type="dxa"/>
                  <w:shd w:val="clear" w:color="auto" w:fill="auto"/>
                </w:tcPr>
                <w:p>
                  <w:pPr>
                    <w:rPr>
                      <w:rFonts w:eastAsia="仿宋"/>
                    </w:rPr>
                  </w:pPr>
                  <w:r>
                    <w:rPr>
                      <w:rFonts w:eastAsia="仿宋"/>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456" w:type="dxa"/>
                  <w:shd w:val="clear" w:color="auto" w:fill="auto"/>
                </w:tcPr>
                <w:p>
                  <w:pPr>
                    <w:rPr>
                      <w:rFonts w:eastAsia="仿宋"/>
                    </w:rPr>
                  </w:pPr>
                  <w:r>
                    <w:rPr>
                      <w:rFonts w:eastAsia="仿宋"/>
                    </w:rPr>
                    <w:t>电影摄影与灯光</w:t>
                  </w:r>
                </w:p>
              </w:tc>
              <w:tc>
                <w:tcPr>
                  <w:tcW w:w="2039" w:type="dxa"/>
                  <w:shd w:val="clear" w:color="auto" w:fill="auto"/>
                </w:tcPr>
                <w:p>
                  <w:pPr>
                    <w:rPr>
                      <w:rFonts w:eastAsia="仿宋"/>
                    </w:rPr>
                  </w:pPr>
                  <w:r>
                    <w:rPr>
                      <w:rFonts w:eastAsia="仿宋"/>
                    </w:rPr>
                    <w:t>4</w:t>
                  </w:r>
                </w:p>
              </w:tc>
              <w:tc>
                <w:tcPr>
                  <w:tcW w:w="1985" w:type="dxa"/>
                  <w:shd w:val="clear" w:color="auto" w:fill="auto"/>
                </w:tcPr>
                <w:p>
                  <w:pPr>
                    <w:rPr>
                      <w:rFonts w:eastAsia="仿宋"/>
                    </w:rPr>
                  </w:pPr>
                  <w:r>
                    <w:rPr>
                      <w:rFonts w:eastAsia="仿宋"/>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456" w:type="dxa"/>
                  <w:shd w:val="clear" w:color="auto" w:fill="auto"/>
                </w:tcPr>
                <w:p>
                  <w:pPr>
                    <w:rPr>
                      <w:rFonts w:eastAsia="仿宋"/>
                    </w:rPr>
                  </w:pPr>
                  <w:r>
                    <w:rPr>
                      <w:rFonts w:eastAsia="仿宋"/>
                    </w:rPr>
                    <w:t>影视广告传播与策划</w:t>
                  </w:r>
                </w:p>
              </w:tc>
              <w:tc>
                <w:tcPr>
                  <w:tcW w:w="2039" w:type="dxa"/>
                  <w:shd w:val="clear" w:color="auto" w:fill="auto"/>
                </w:tcPr>
                <w:p>
                  <w:pPr>
                    <w:rPr>
                      <w:rFonts w:eastAsia="仿宋"/>
                    </w:rPr>
                  </w:pPr>
                  <w:r>
                    <w:rPr>
                      <w:rFonts w:eastAsia="仿宋"/>
                    </w:rPr>
                    <w:t>2</w:t>
                  </w:r>
                </w:p>
              </w:tc>
              <w:tc>
                <w:tcPr>
                  <w:tcW w:w="1985" w:type="dxa"/>
                  <w:shd w:val="clear" w:color="auto" w:fill="auto"/>
                </w:tcPr>
                <w:p>
                  <w:pPr>
                    <w:rPr>
                      <w:rFonts w:eastAsia="仿宋"/>
                    </w:rPr>
                  </w:pPr>
                  <w:r>
                    <w:rPr>
                      <w:rFonts w:eastAsia="仿宋"/>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456" w:type="dxa"/>
                  <w:shd w:val="clear" w:color="auto" w:fill="auto"/>
                </w:tcPr>
                <w:p>
                  <w:pPr>
                    <w:rPr>
                      <w:rFonts w:eastAsia="仿宋"/>
                    </w:rPr>
                  </w:pPr>
                  <w:r>
                    <w:rPr>
                      <w:rFonts w:hint="eastAsia" w:eastAsia="仿宋"/>
                    </w:rPr>
                    <w:t>*影像与社会</w:t>
                  </w:r>
                </w:p>
              </w:tc>
              <w:tc>
                <w:tcPr>
                  <w:tcW w:w="2039" w:type="dxa"/>
                  <w:shd w:val="clear" w:color="auto" w:fill="auto"/>
                </w:tcPr>
                <w:p>
                  <w:pPr>
                    <w:rPr>
                      <w:rFonts w:eastAsia="仿宋"/>
                    </w:rPr>
                  </w:pPr>
                  <w:r>
                    <w:rPr>
                      <w:rFonts w:eastAsia="仿宋"/>
                    </w:rPr>
                    <w:t>1</w:t>
                  </w:r>
                </w:p>
              </w:tc>
              <w:tc>
                <w:tcPr>
                  <w:tcW w:w="1985" w:type="dxa"/>
                  <w:shd w:val="clear" w:color="auto" w:fill="auto"/>
                </w:tcPr>
                <w:p>
                  <w:pPr>
                    <w:rPr>
                      <w:rFonts w:eastAsia="仿宋"/>
                    </w:rPr>
                  </w:pPr>
                  <w:r>
                    <w:rPr>
                      <w:rFonts w:hint="eastAsia" w:eastAsia="仿宋"/>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456" w:type="dxa"/>
                  <w:shd w:val="clear" w:color="auto" w:fill="auto"/>
                </w:tcPr>
                <w:p>
                  <w:pPr>
                    <w:rPr>
                      <w:rFonts w:eastAsia="仿宋"/>
                    </w:rPr>
                  </w:pPr>
                  <w:r>
                    <w:rPr>
                      <w:rFonts w:hint="eastAsia" w:eastAsia="仿宋"/>
                    </w:rPr>
                    <w:t>*类型电影</w:t>
                  </w:r>
                </w:p>
              </w:tc>
              <w:tc>
                <w:tcPr>
                  <w:tcW w:w="2039" w:type="dxa"/>
                  <w:shd w:val="clear" w:color="auto" w:fill="auto"/>
                </w:tcPr>
                <w:p>
                  <w:pPr>
                    <w:rPr>
                      <w:rFonts w:eastAsia="仿宋"/>
                    </w:rPr>
                  </w:pPr>
                  <w:r>
                    <w:rPr>
                      <w:rFonts w:eastAsia="仿宋"/>
                    </w:rPr>
                    <w:t>1</w:t>
                  </w:r>
                </w:p>
              </w:tc>
              <w:tc>
                <w:tcPr>
                  <w:tcW w:w="1985" w:type="dxa"/>
                  <w:shd w:val="clear" w:color="auto" w:fill="auto"/>
                </w:tcPr>
                <w:p>
                  <w:pPr>
                    <w:rPr>
                      <w:rFonts w:eastAsia="仿宋"/>
                    </w:rPr>
                  </w:pPr>
                  <w:r>
                    <w:rPr>
                      <w:rFonts w:hint="eastAsia" w:eastAsia="仿宋"/>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56" w:type="dxa"/>
                  <w:shd w:val="clear" w:color="auto" w:fill="auto"/>
                </w:tcPr>
                <w:p>
                  <w:pPr>
                    <w:rPr>
                      <w:rFonts w:eastAsia="仿宋"/>
                    </w:rPr>
                  </w:pPr>
                  <w:r>
                    <w:rPr>
                      <w:rFonts w:eastAsia="仿宋"/>
                    </w:rPr>
                    <w:t>纪录片基础</w:t>
                  </w:r>
                </w:p>
              </w:tc>
              <w:tc>
                <w:tcPr>
                  <w:tcW w:w="2039" w:type="dxa"/>
                  <w:shd w:val="clear" w:color="auto" w:fill="auto"/>
                </w:tcPr>
                <w:p>
                  <w:pPr>
                    <w:rPr>
                      <w:rFonts w:eastAsia="仿宋"/>
                    </w:rPr>
                  </w:pPr>
                  <w:r>
                    <w:rPr>
                      <w:rFonts w:eastAsia="仿宋"/>
                    </w:rPr>
                    <w:t>4</w:t>
                  </w:r>
                </w:p>
              </w:tc>
              <w:tc>
                <w:tcPr>
                  <w:tcW w:w="1985" w:type="dxa"/>
                  <w:shd w:val="clear" w:color="auto" w:fill="auto"/>
                </w:tcPr>
                <w:p>
                  <w:pPr>
                    <w:rPr>
                      <w:rFonts w:eastAsia="仿宋"/>
                    </w:rPr>
                  </w:pPr>
                  <w:r>
                    <w:rPr>
                      <w:rFonts w:eastAsia="仿宋"/>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456" w:type="dxa"/>
                  <w:shd w:val="clear" w:color="auto" w:fill="auto"/>
                </w:tcPr>
                <w:p>
                  <w:pPr>
                    <w:rPr>
                      <w:rFonts w:eastAsia="仿宋"/>
                    </w:rPr>
                  </w:pPr>
                  <w:r>
                    <w:rPr>
                      <w:rFonts w:eastAsia="仿宋"/>
                    </w:rPr>
                    <w:t>导演与表演</w:t>
                  </w:r>
                </w:p>
              </w:tc>
              <w:tc>
                <w:tcPr>
                  <w:tcW w:w="2039" w:type="dxa"/>
                  <w:shd w:val="clear" w:color="auto" w:fill="auto"/>
                </w:tcPr>
                <w:p>
                  <w:pPr>
                    <w:rPr>
                      <w:rFonts w:eastAsia="仿宋"/>
                    </w:rPr>
                  </w:pPr>
                  <w:r>
                    <w:rPr>
                      <w:rFonts w:eastAsia="仿宋"/>
                    </w:rPr>
                    <w:t>4</w:t>
                  </w:r>
                </w:p>
              </w:tc>
              <w:tc>
                <w:tcPr>
                  <w:tcW w:w="1985" w:type="dxa"/>
                  <w:shd w:val="clear" w:color="auto" w:fill="auto"/>
                </w:tcPr>
                <w:p>
                  <w:pPr>
                    <w:rPr>
                      <w:rFonts w:eastAsia="仿宋"/>
                    </w:rPr>
                  </w:pPr>
                  <w:r>
                    <w:rPr>
                      <w:rFonts w:eastAsia="仿宋"/>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456" w:type="dxa"/>
                  <w:shd w:val="clear" w:color="auto" w:fill="auto"/>
                </w:tcPr>
                <w:p>
                  <w:pPr>
                    <w:rPr>
                      <w:rFonts w:eastAsia="仿宋"/>
                    </w:rPr>
                  </w:pPr>
                  <w:r>
                    <w:rPr>
                      <w:rFonts w:eastAsia="仿宋"/>
                    </w:rPr>
                    <w:t>电影语言（故事板）</w:t>
                  </w:r>
                </w:p>
              </w:tc>
              <w:tc>
                <w:tcPr>
                  <w:tcW w:w="2039" w:type="dxa"/>
                  <w:shd w:val="clear" w:color="auto" w:fill="auto"/>
                </w:tcPr>
                <w:p>
                  <w:pPr>
                    <w:rPr>
                      <w:rFonts w:eastAsia="仿宋"/>
                    </w:rPr>
                  </w:pPr>
                  <w:r>
                    <w:rPr>
                      <w:rFonts w:eastAsia="仿宋"/>
                    </w:rPr>
                    <w:t>2</w:t>
                  </w:r>
                </w:p>
              </w:tc>
              <w:tc>
                <w:tcPr>
                  <w:tcW w:w="1985" w:type="dxa"/>
                  <w:shd w:val="clear" w:color="auto" w:fill="auto"/>
                </w:tcPr>
                <w:p>
                  <w:pPr>
                    <w:rPr>
                      <w:rFonts w:eastAsia="仿宋"/>
                    </w:rPr>
                  </w:pPr>
                  <w:r>
                    <w:rPr>
                      <w:rFonts w:eastAsia="仿宋"/>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456" w:type="dxa"/>
                  <w:shd w:val="clear" w:color="auto" w:fill="auto"/>
                </w:tcPr>
                <w:p>
                  <w:pPr>
                    <w:rPr>
                      <w:rFonts w:eastAsia="仿宋"/>
                    </w:rPr>
                  </w:pPr>
                  <w:r>
                    <w:rPr>
                      <w:rFonts w:eastAsia="仿宋"/>
                    </w:rPr>
                    <w:t>影视广告创意与文案写作</w:t>
                  </w:r>
                </w:p>
              </w:tc>
              <w:tc>
                <w:tcPr>
                  <w:tcW w:w="2039" w:type="dxa"/>
                  <w:shd w:val="clear" w:color="auto" w:fill="auto"/>
                </w:tcPr>
                <w:p>
                  <w:pPr>
                    <w:rPr>
                      <w:rFonts w:eastAsia="仿宋"/>
                    </w:rPr>
                  </w:pPr>
                  <w:r>
                    <w:rPr>
                      <w:rFonts w:eastAsia="仿宋"/>
                    </w:rPr>
                    <w:t>2</w:t>
                  </w:r>
                </w:p>
              </w:tc>
              <w:tc>
                <w:tcPr>
                  <w:tcW w:w="1985" w:type="dxa"/>
                  <w:shd w:val="clear" w:color="auto" w:fill="auto"/>
                </w:tcPr>
                <w:p>
                  <w:pPr>
                    <w:rPr>
                      <w:rFonts w:eastAsia="仿宋"/>
                    </w:rPr>
                  </w:pPr>
                  <w:r>
                    <w:rPr>
                      <w:rFonts w:eastAsia="仿宋"/>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456" w:type="dxa"/>
                  <w:shd w:val="clear" w:color="auto" w:fill="auto"/>
                </w:tcPr>
                <w:p>
                  <w:pPr>
                    <w:rPr>
                      <w:rFonts w:eastAsia="仿宋"/>
                    </w:rPr>
                  </w:pPr>
                  <w:r>
                    <w:rPr>
                      <w:rFonts w:eastAsia="仿宋"/>
                    </w:rPr>
                    <w:t>影像图形语言</w:t>
                  </w:r>
                </w:p>
              </w:tc>
              <w:tc>
                <w:tcPr>
                  <w:tcW w:w="2039" w:type="dxa"/>
                  <w:shd w:val="clear" w:color="auto" w:fill="auto"/>
                </w:tcPr>
                <w:p>
                  <w:pPr>
                    <w:rPr>
                      <w:rFonts w:eastAsia="仿宋"/>
                    </w:rPr>
                  </w:pPr>
                  <w:r>
                    <w:rPr>
                      <w:rFonts w:eastAsia="仿宋"/>
                    </w:rPr>
                    <w:t>4</w:t>
                  </w:r>
                </w:p>
              </w:tc>
              <w:tc>
                <w:tcPr>
                  <w:tcW w:w="1985" w:type="dxa"/>
                  <w:shd w:val="clear" w:color="auto" w:fill="auto"/>
                </w:tcPr>
                <w:p>
                  <w:pPr>
                    <w:rPr>
                      <w:rFonts w:eastAsia="仿宋"/>
                    </w:rPr>
                  </w:pPr>
                  <w:r>
                    <w:rPr>
                      <w:rFonts w:eastAsia="仿宋"/>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3456" w:type="dxa"/>
                  <w:shd w:val="clear" w:color="auto" w:fill="auto"/>
                </w:tcPr>
                <w:p>
                  <w:pPr>
                    <w:rPr>
                      <w:rFonts w:eastAsia="仿宋"/>
                    </w:rPr>
                  </w:pPr>
                  <w:r>
                    <w:rPr>
                      <w:rFonts w:eastAsia="仿宋"/>
                    </w:rPr>
                    <w:t>声音艺术</w:t>
                  </w:r>
                </w:p>
              </w:tc>
              <w:tc>
                <w:tcPr>
                  <w:tcW w:w="2039" w:type="dxa"/>
                  <w:shd w:val="clear" w:color="auto" w:fill="auto"/>
                </w:tcPr>
                <w:p>
                  <w:pPr>
                    <w:rPr>
                      <w:rFonts w:eastAsia="仿宋"/>
                    </w:rPr>
                  </w:pPr>
                  <w:r>
                    <w:rPr>
                      <w:rFonts w:eastAsia="仿宋"/>
                    </w:rPr>
                    <w:t>4</w:t>
                  </w:r>
                </w:p>
              </w:tc>
              <w:tc>
                <w:tcPr>
                  <w:tcW w:w="1985" w:type="dxa"/>
                  <w:shd w:val="clear" w:color="auto" w:fill="auto"/>
                </w:tcPr>
                <w:p>
                  <w:pPr>
                    <w:rPr>
                      <w:rFonts w:eastAsia="仿宋"/>
                    </w:rPr>
                  </w:pPr>
                  <w:r>
                    <w:rPr>
                      <w:rFonts w:eastAsia="仿宋"/>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456" w:type="dxa"/>
                  <w:shd w:val="clear" w:color="auto" w:fill="auto"/>
                </w:tcPr>
                <w:p>
                  <w:pPr>
                    <w:rPr>
                      <w:rFonts w:eastAsia="仿宋"/>
                    </w:rPr>
                  </w:pPr>
                  <w:r>
                    <w:rPr>
                      <w:rFonts w:eastAsia="仿宋"/>
                    </w:rPr>
                    <w:t>影视剪辑</w:t>
                  </w:r>
                </w:p>
              </w:tc>
              <w:tc>
                <w:tcPr>
                  <w:tcW w:w="2039" w:type="dxa"/>
                  <w:shd w:val="clear" w:color="auto" w:fill="auto"/>
                </w:tcPr>
                <w:p>
                  <w:pPr>
                    <w:rPr>
                      <w:rFonts w:eastAsia="仿宋"/>
                    </w:rPr>
                  </w:pPr>
                  <w:r>
                    <w:rPr>
                      <w:rFonts w:eastAsia="仿宋"/>
                    </w:rPr>
                    <w:t>4</w:t>
                  </w:r>
                </w:p>
              </w:tc>
              <w:tc>
                <w:tcPr>
                  <w:tcW w:w="1985" w:type="dxa"/>
                  <w:shd w:val="clear" w:color="auto" w:fill="auto"/>
                </w:tcPr>
                <w:p>
                  <w:pPr>
                    <w:rPr>
                      <w:rFonts w:eastAsia="仿宋"/>
                    </w:rPr>
                  </w:pPr>
                  <w:r>
                    <w:rPr>
                      <w:rFonts w:eastAsia="仿宋"/>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3456" w:type="dxa"/>
                  <w:shd w:val="clear" w:color="auto" w:fill="auto"/>
                </w:tcPr>
                <w:p>
                  <w:pPr>
                    <w:rPr>
                      <w:rFonts w:eastAsia="仿宋"/>
                    </w:rPr>
                  </w:pPr>
                  <w:r>
                    <w:rPr>
                      <w:rFonts w:eastAsia="仿宋"/>
                    </w:rPr>
                    <w:t>影视广告商务与制片</w:t>
                  </w:r>
                </w:p>
              </w:tc>
              <w:tc>
                <w:tcPr>
                  <w:tcW w:w="2039" w:type="dxa"/>
                  <w:shd w:val="clear" w:color="auto" w:fill="auto"/>
                </w:tcPr>
                <w:p>
                  <w:pPr>
                    <w:rPr>
                      <w:rFonts w:eastAsia="仿宋"/>
                    </w:rPr>
                  </w:pPr>
                  <w:r>
                    <w:rPr>
                      <w:rFonts w:eastAsia="仿宋"/>
                    </w:rPr>
                    <w:t>2</w:t>
                  </w:r>
                </w:p>
              </w:tc>
              <w:tc>
                <w:tcPr>
                  <w:tcW w:w="1985" w:type="dxa"/>
                  <w:shd w:val="clear" w:color="auto" w:fill="auto"/>
                </w:tcPr>
                <w:p>
                  <w:pPr>
                    <w:rPr>
                      <w:rFonts w:eastAsia="仿宋"/>
                    </w:rPr>
                  </w:pPr>
                  <w:r>
                    <w:rPr>
                      <w:rFonts w:eastAsia="仿宋"/>
                    </w:rPr>
                    <w:t>五</w:t>
                  </w:r>
                </w:p>
              </w:tc>
            </w:tr>
          </w:tbl>
          <w:p>
            <w:pPr>
              <w:rPr>
                <w:rFonts w:eastAsia="仿宋"/>
              </w:rPr>
            </w:pPr>
          </w:p>
          <w:p>
            <w:pPr>
              <w:spacing w:line="360" w:lineRule="auto"/>
              <w:rPr>
                <w:rFonts w:eastAsia="仿宋"/>
              </w:rPr>
            </w:pPr>
            <w:r>
              <w:rPr>
                <w:rFonts w:eastAsia="仿宋"/>
                <w:b/>
                <w:bCs/>
              </w:rPr>
              <w:t>2.3 专业创作（设计）课程</w:t>
            </w:r>
            <w:r>
              <w:rPr>
                <w:rFonts w:eastAsia="仿宋"/>
              </w:rPr>
              <w:t>：</w:t>
            </w:r>
            <w:r>
              <w:rPr>
                <w:rFonts w:hint="eastAsia" w:eastAsia="仿宋"/>
              </w:rPr>
              <w:t>1</w:t>
            </w:r>
            <w:r>
              <w:rPr>
                <w:rFonts w:eastAsia="仿宋"/>
              </w:rPr>
              <w:t>6学分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1"/>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1" w:type="dxa"/>
                  <w:shd w:val="clear" w:color="auto" w:fill="auto"/>
                </w:tcPr>
                <w:p>
                  <w:pPr>
                    <w:rPr>
                      <w:rFonts w:eastAsia="仿宋"/>
                      <w:b/>
                      <w:bCs/>
                    </w:rPr>
                  </w:pPr>
                  <w:r>
                    <w:rPr>
                      <w:rFonts w:eastAsia="仿宋"/>
                      <w:b/>
                      <w:bCs/>
                    </w:rPr>
                    <w:t>课程名称</w:t>
                  </w:r>
                </w:p>
              </w:tc>
              <w:tc>
                <w:tcPr>
                  <w:tcW w:w="1984" w:type="dxa"/>
                  <w:shd w:val="clear" w:color="auto" w:fill="auto"/>
                </w:tcPr>
                <w:p>
                  <w:pPr>
                    <w:rPr>
                      <w:rFonts w:eastAsia="仿宋"/>
                      <w:b/>
                      <w:bCs/>
                    </w:rPr>
                  </w:pPr>
                  <w:r>
                    <w:rPr>
                      <w:rFonts w:eastAsia="仿宋"/>
                      <w:b/>
                      <w:bCs/>
                    </w:rPr>
                    <w:t>学分</w:t>
                  </w:r>
                </w:p>
              </w:tc>
              <w:tc>
                <w:tcPr>
                  <w:tcW w:w="1985" w:type="dxa"/>
                  <w:shd w:val="clear" w:color="auto" w:fill="auto"/>
                </w:tcPr>
                <w:p>
                  <w:pPr>
                    <w:rPr>
                      <w:rFonts w:eastAsia="仿宋"/>
                      <w:b/>
                      <w:bCs/>
                    </w:rPr>
                  </w:pPr>
                  <w:r>
                    <w:rPr>
                      <w:rFonts w:eastAsia="仿宋"/>
                      <w:b/>
                      <w:bCs/>
                    </w:rPr>
                    <w:t>建议修读学期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1" w:type="dxa"/>
                  <w:shd w:val="clear" w:color="auto" w:fill="auto"/>
                </w:tcPr>
                <w:p>
                  <w:pPr>
                    <w:rPr>
                      <w:rFonts w:eastAsia="仿宋"/>
                    </w:rPr>
                  </w:pPr>
                  <w:r>
                    <w:rPr>
                      <w:rFonts w:eastAsia="仿宋"/>
                    </w:rPr>
                    <w:t>剧本写作2</w:t>
                  </w:r>
                </w:p>
              </w:tc>
              <w:tc>
                <w:tcPr>
                  <w:tcW w:w="1984" w:type="dxa"/>
                  <w:shd w:val="clear" w:color="auto" w:fill="auto"/>
                </w:tcPr>
                <w:p>
                  <w:pPr>
                    <w:rPr>
                      <w:rFonts w:eastAsia="仿宋"/>
                    </w:rPr>
                  </w:pPr>
                  <w:r>
                    <w:rPr>
                      <w:rFonts w:eastAsia="仿宋"/>
                    </w:rPr>
                    <w:t>4</w:t>
                  </w:r>
                </w:p>
              </w:tc>
              <w:tc>
                <w:tcPr>
                  <w:tcW w:w="1985" w:type="dxa"/>
                  <w:shd w:val="clear" w:color="auto" w:fill="auto"/>
                </w:tcPr>
                <w:p>
                  <w:pPr>
                    <w:rPr>
                      <w:rFonts w:eastAsia="仿宋"/>
                    </w:rPr>
                  </w:pPr>
                  <w:r>
                    <w:rPr>
                      <w:rFonts w:eastAsia="仿宋"/>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1" w:type="dxa"/>
                  <w:shd w:val="clear" w:color="auto" w:fill="auto"/>
                </w:tcPr>
                <w:p>
                  <w:pPr>
                    <w:rPr>
                      <w:rFonts w:eastAsia="仿宋"/>
                    </w:rPr>
                  </w:pPr>
                  <w:r>
                    <w:rPr>
                      <w:rFonts w:eastAsia="仿宋"/>
                    </w:rPr>
                    <w:t>实验短片创作</w:t>
                  </w:r>
                </w:p>
              </w:tc>
              <w:tc>
                <w:tcPr>
                  <w:tcW w:w="1984" w:type="dxa"/>
                  <w:shd w:val="clear" w:color="auto" w:fill="auto"/>
                </w:tcPr>
                <w:p>
                  <w:pPr>
                    <w:rPr>
                      <w:rFonts w:eastAsia="仿宋"/>
                    </w:rPr>
                  </w:pPr>
                  <w:r>
                    <w:rPr>
                      <w:rFonts w:eastAsia="仿宋"/>
                    </w:rPr>
                    <w:t>6</w:t>
                  </w:r>
                </w:p>
              </w:tc>
              <w:tc>
                <w:tcPr>
                  <w:tcW w:w="1985" w:type="dxa"/>
                  <w:shd w:val="clear" w:color="auto" w:fill="auto"/>
                </w:tcPr>
                <w:p>
                  <w:pPr>
                    <w:rPr>
                      <w:rFonts w:eastAsia="仿宋"/>
                    </w:rPr>
                  </w:pPr>
                  <w:r>
                    <w:rPr>
                      <w:rFonts w:eastAsia="仿宋"/>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1" w:type="dxa"/>
                  <w:shd w:val="clear" w:color="auto" w:fill="auto"/>
                </w:tcPr>
                <w:p>
                  <w:pPr>
                    <w:rPr>
                      <w:rFonts w:eastAsia="仿宋"/>
                    </w:rPr>
                  </w:pPr>
                  <w:r>
                    <w:rPr>
                      <w:rFonts w:eastAsia="仿宋"/>
                    </w:rPr>
                    <w:t>短片创作</w:t>
                  </w:r>
                </w:p>
              </w:tc>
              <w:tc>
                <w:tcPr>
                  <w:tcW w:w="1984" w:type="dxa"/>
                  <w:shd w:val="clear" w:color="auto" w:fill="auto"/>
                </w:tcPr>
                <w:p>
                  <w:pPr>
                    <w:rPr>
                      <w:rFonts w:eastAsia="仿宋"/>
                    </w:rPr>
                  </w:pPr>
                  <w:r>
                    <w:rPr>
                      <w:rFonts w:eastAsia="仿宋"/>
                    </w:rPr>
                    <w:t>6</w:t>
                  </w:r>
                </w:p>
              </w:tc>
              <w:tc>
                <w:tcPr>
                  <w:tcW w:w="1985" w:type="dxa"/>
                  <w:shd w:val="clear" w:color="auto" w:fill="auto"/>
                </w:tcPr>
                <w:p>
                  <w:pPr>
                    <w:rPr>
                      <w:rFonts w:eastAsia="仿宋"/>
                    </w:rPr>
                  </w:pPr>
                  <w:r>
                    <w:rPr>
                      <w:rFonts w:eastAsia="仿宋"/>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1" w:type="dxa"/>
                  <w:shd w:val="clear" w:color="auto" w:fill="auto"/>
                </w:tcPr>
                <w:p>
                  <w:pPr>
                    <w:rPr>
                      <w:rFonts w:eastAsia="仿宋"/>
                    </w:rPr>
                  </w:pPr>
                  <w:r>
                    <w:rPr>
                      <w:rFonts w:eastAsia="仿宋"/>
                    </w:rPr>
                    <w:t>纪录片创作</w:t>
                  </w:r>
                </w:p>
              </w:tc>
              <w:tc>
                <w:tcPr>
                  <w:tcW w:w="1984" w:type="dxa"/>
                  <w:shd w:val="clear" w:color="auto" w:fill="auto"/>
                </w:tcPr>
                <w:p>
                  <w:pPr>
                    <w:rPr>
                      <w:rFonts w:eastAsia="仿宋"/>
                    </w:rPr>
                  </w:pPr>
                  <w:r>
                    <w:rPr>
                      <w:rFonts w:eastAsia="仿宋"/>
                    </w:rPr>
                    <w:t>6</w:t>
                  </w:r>
                </w:p>
              </w:tc>
              <w:tc>
                <w:tcPr>
                  <w:tcW w:w="1985" w:type="dxa"/>
                  <w:shd w:val="clear" w:color="auto" w:fill="auto"/>
                </w:tcPr>
                <w:p>
                  <w:pPr>
                    <w:rPr>
                      <w:rFonts w:eastAsia="仿宋"/>
                    </w:rPr>
                  </w:pPr>
                  <w:r>
                    <w:rPr>
                      <w:rFonts w:eastAsia="仿宋"/>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1" w:type="dxa"/>
                  <w:shd w:val="clear" w:color="auto" w:fill="auto"/>
                </w:tcPr>
                <w:p>
                  <w:pPr>
                    <w:rPr>
                      <w:rFonts w:eastAsia="仿宋"/>
                    </w:rPr>
                  </w:pPr>
                  <w:r>
                    <w:rPr>
                      <w:rFonts w:eastAsia="仿宋"/>
                    </w:rPr>
                    <w:t>影视广告创作</w:t>
                  </w:r>
                </w:p>
              </w:tc>
              <w:tc>
                <w:tcPr>
                  <w:tcW w:w="1984" w:type="dxa"/>
                  <w:shd w:val="clear" w:color="auto" w:fill="auto"/>
                </w:tcPr>
                <w:p>
                  <w:pPr>
                    <w:rPr>
                      <w:rFonts w:eastAsia="仿宋"/>
                    </w:rPr>
                  </w:pPr>
                  <w:r>
                    <w:rPr>
                      <w:rFonts w:eastAsia="仿宋"/>
                    </w:rPr>
                    <w:t>6</w:t>
                  </w:r>
                </w:p>
              </w:tc>
              <w:tc>
                <w:tcPr>
                  <w:tcW w:w="1985" w:type="dxa"/>
                  <w:shd w:val="clear" w:color="auto" w:fill="auto"/>
                </w:tcPr>
                <w:p>
                  <w:pPr>
                    <w:rPr>
                      <w:rFonts w:eastAsia="仿宋"/>
                    </w:rPr>
                  </w:pPr>
                  <w:r>
                    <w:rPr>
                      <w:rFonts w:eastAsia="仿宋"/>
                    </w:rPr>
                    <w:t>六</w:t>
                  </w:r>
                </w:p>
              </w:tc>
            </w:tr>
          </w:tbl>
          <w:p>
            <w:pPr>
              <w:rPr>
                <w:rFonts w:eastAsia="仿宋"/>
              </w:rPr>
            </w:pPr>
          </w:p>
          <w:p>
            <w:pPr>
              <w:spacing w:line="360" w:lineRule="auto"/>
              <w:rPr>
                <w:rFonts w:eastAsia="仿宋"/>
              </w:rPr>
            </w:pPr>
            <w:r>
              <w:rPr>
                <w:rFonts w:eastAsia="仿宋"/>
                <w:b/>
                <w:bCs/>
              </w:rPr>
              <w:t xml:space="preserve">2.4 </w:t>
            </w:r>
            <w:r>
              <w:rPr>
                <w:rFonts w:hint="eastAsia" w:eastAsia="仿宋"/>
                <w:b/>
                <w:bCs/>
              </w:rPr>
              <w:t>专业</w:t>
            </w:r>
            <w:r>
              <w:rPr>
                <w:rFonts w:eastAsia="仿宋"/>
                <w:b/>
                <w:bCs/>
              </w:rPr>
              <w:t>项目课程</w:t>
            </w:r>
            <w:r>
              <w:rPr>
                <w:rFonts w:eastAsia="仿宋"/>
              </w:rPr>
              <w:t>：5学分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1"/>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1" w:type="dxa"/>
                  <w:shd w:val="clear" w:color="auto" w:fill="auto"/>
                </w:tcPr>
                <w:p>
                  <w:pPr>
                    <w:rPr>
                      <w:rFonts w:eastAsia="仿宋"/>
                      <w:b/>
                      <w:bCs/>
                    </w:rPr>
                  </w:pPr>
                  <w:r>
                    <w:rPr>
                      <w:rFonts w:eastAsia="仿宋"/>
                      <w:b/>
                      <w:bCs/>
                    </w:rPr>
                    <w:t>课程名称</w:t>
                  </w:r>
                </w:p>
              </w:tc>
              <w:tc>
                <w:tcPr>
                  <w:tcW w:w="1984" w:type="dxa"/>
                  <w:shd w:val="clear" w:color="auto" w:fill="auto"/>
                </w:tcPr>
                <w:p>
                  <w:pPr>
                    <w:rPr>
                      <w:rFonts w:eastAsia="仿宋"/>
                      <w:b/>
                      <w:bCs/>
                    </w:rPr>
                  </w:pPr>
                  <w:r>
                    <w:rPr>
                      <w:rFonts w:eastAsia="仿宋"/>
                      <w:b/>
                      <w:bCs/>
                    </w:rPr>
                    <w:t>学分</w:t>
                  </w:r>
                </w:p>
              </w:tc>
              <w:tc>
                <w:tcPr>
                  <w:tcW w:w="1985" w:type="dxa"/>
                  <w:shd w:val="clear" w:color="auto" w:fill="auto"/>
                </w:tcPr>
                <w:p>
                  <w:pPr>
                    <w:rPr>
                      <w:rFonts w:eastAsia="仿宋"/>
                      <w:b/>
                      <w:bCs/>
                    </w:rPr>
                  </w:pPr>
                  <w:r>
                    <w:rPr>
                      <w:rFonts w:eastAsia="仿宋"/>
                      <w:b/>
                      <w:bCs/>
                    </w:rPr>
                    <w:t>建议修读学期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1" w:type="dxa"/>
                  <w:shd w:val="clear" w:color="auto" w:fill="auto"/>
                </w:tcPr>
                <w:p>
                  <w:pPr>
                    <w:rPr>
                      <w:rFonts w:eastAsia="仿宋"/>
                    </w:rPr>
                  </w:pPr>
                  <w:r>
                    <w:rPr>
                      <w:rFonts w:eastAsia="仿宋"/>
                    </w:rPr>
                    <w:t>专题创作一</w:t>
                  </w:r>
                </w:p>
              </w:tc>
              <w:tc>
                <w:tcPr>
                  <w:tcW w:w="1984" w:type="dxa"/>
                  <w:shd w:val="clear" w:color="auto" w:fill="auto"/>
                </w:tcPr>
                <w:p>
                  <w:pPr>
                    <w:rPr>
                      <w:rFonts w:eastAsia="仿宋"/>
                    </w:rPr>
                  </w:pPr>
                  <w:r>
                    <w:rPr>
                      <w:rFonts w:eastAsia="仿宋"/>
                    </w:rPr>
                    <w:t>5</w:t>
                  </w:r>
                </w:p>
              </w:tc>
              <w:tc>
                <w:tcPr>
                  <w:tcW w:w="1985" w:type="dxa"/>
                  <w:shd w:val="clear" w:color="auto" w:fill="auto"/>
                </w:tcPr>
                <w:p>
                  <w:pPr>
                    <w:rPr>
                      <w:rFonts w:eastAsia="仿宋"/>
                    </w:rPr>
                  </w:pPr>
                  <w:r>
                    <w:rPr>
                      <w:rFonts w:eastAsia="仿宋"/>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1" w:type="dxa"/>
                  <w:shd w:val="clear" w:color="auto" w:fill="auto"/>
                </w:tcPr>
                <w:p>
                  <w:pPr>
                    <w:rPr>
                      <w:rFonts w:eastAsia="仿宋"/>
                    </w:rPr>
                  </w:pPr>
                  <w:r>
                    <w:rPr>
                      <w:rFonts w:eastAsia="仿宋"/>
                    </w:rPr>
                    <w:t>专题创作二</w:t>
                  </w:r>
                </w:p>
              </w:tc>
              <w:tc>
                <w:tcPr>
                  <w:tcW w:w="1984" w:type="dxa"/>
                  <w:shd w:val="clear" w:color="auto" w:fill="auto"/>
                </w:tcPr>
                <w:p>
                  <w:pPr>
                    <w:rPr>
                      <w:rFonts w:eastAsia="仿宋"/>
                    </w:rPr>
                  </w:pPr>
                  <w:r>
                    <w:rPr>
                      <w:rFonts w:eastAsia="仿宋"/>
                    </w:rPr>
                    <w:t>5</w:t>
                  </w:r>
                </w:p>
              </w:tc>
              <w:tc>
                <w:tcPr>
                  <w:tcW w:w="1985" w:type="dxa"/>
                  <w:shd w:val="clear" w:color="auto" w:fill="auto"/>
                </w:tcPr>
                <w:p>
                  <w:pPr>
                    <w:rPr>
                      <w:rFonts w:eastAsia="仿宋"/>
                    </w:rPr>
                  </w:pPr>
                  <w:r>
                    <w:rPr>
                      <w:rFonts w:eastAsia="仿宋"/>
                    </w:rPr>
                    <w:t>七</w:t>
                  </w:r>
                </w:p>
              </w:tc>
            </w:tr>
          </w:tbl>
          <w:p>
            <w:pPr>
              <w:rPr>
                <w:rFonts w:eastAsia="仿宋"/>
              </w:rPr>
            </w:pPr>
          </w:p>
          <w:p>
            <w:pPr>
              <w:spacing w:line="360" w:lineRule="auto"/>
              <w:rPr>
                <w:rFonts w:eastAsia="仿宋"/>
                <w:b/>
                <w:bCs/>
                <w:szCs w:val="21"/>
              </w:rPr>
            </w:pPr>
            <w:r>
              <w:rPr>
                <w:rFonts w:eastAsia="仿宋"/>
                <w:b/>
                <w:bCs/>
                <w:szCs w:val="21"/>
              </w:rPr>
              <w:t>3.毕业课程：20学分</w:t>
            </w:r>
          </w:p>
          <w:p>
            <w:pPr>
              <w:spacing w:line="360" w:lineRule="auto"/>
              <w:rPr>
                <w:rFonts w:eastAsia="仿宋"/>
                <w:szCs w:val="21"/>
              </w:rPr>
            </w:pPr>
            <w:r>
              <w:rPr>
                <w:rFonts w:eastAsia="仿宋"/>
                <w:szCs w:val="21"/>
              </w:rPr>
              <w:t>着重学生专业能力的综合运用，涵盖学术规范、毕业</w:t>
            </w:r>
            <w:r>
              <w:rPr>
                <w:rFonts w:hint="eastAsia" w:eastAsia="仿宋"/>
                <w:szCs w:val="21"/>
              </w:rPr>
              <w:t>实践</w:t>
            </w:r>
            <w:r>
              <w:rPr>
                <w:rFonts w:eastAsia="仿宋"/>
                <w:szCs w:val="21"/>
              </w:rPr>
              <w:t>、毕业论文、毕业创作（设计）与报告等。</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192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shd w:val="clear" w:color="auto" w:fill="auto"/>
                </w:tcPr>
                <w:p>
                  <w:pPr>
                    <w:rPr>
                      <w:rFonts w:eastAsia="仿宋"/>
                      <w:b/>
                      <w:bCs/>
                    </w:rPr>
                  </w:pPr>
                  <w:r>
                    <w:rPr>
                      <w:rFonts w:eastAsia="仿宋"/>
                      <w:b/>
                      <w:bCs/>
                    </w:rPr>
                    <w:t>课程名称</w:t>
                  </w:r>
                </w:p>
              </w:tc>
              <w:tc>
                <w:tcPr>
                  <w:tcW w:w="1924" w:type="dxa"/>
                  <w:shd w:val="clear" w:color="auto" w:fill="auto"/>
                </w:tcPr>
                <w:p>
                  <w:pPr>
                    <w:rPr>
                      <w:rFonts w:eastAsia="仿宋"/>
                      <w:b/>
                      <w:bCs/>
                    </w:rPr>
                  </w:pPr>
                  <w:r>
                    <w:rPr>
                      <w:rFonts w:eastAsia="仿宋"/>
                      <w:b/>
                      <w:bCs/>
                    </w:rPr>
                    <w:t>学分</w:t>
                  </w:r>
                </w:p>
              </w:tc>
              <w:tc>
                <w:tcPr>
                  <w:tcW w:w="1985" w:type="dxa"/>
                  <w:shd w:val="clear" w:color="auto" w:fill="auto"/>
                </w:tcPr>
                <w:p>
                  <w:pPr>
                    <w:rPr>
                      <w:rFonts w:eastAsia="仿宋"/>
                      <w:b/>
                      <w:bCs/>
                    </w:rPr>
                  </w:pPr>
                  <w:r>
                    <w:rPr>
                      <w:rFonts w:eastAsia="仿宋"/>
                      <w:b/>
                      <w:bCs/>
                    </w:rPr>
                    <w:t>建议修读学期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571" w:type="dxa"/>
                  <w:shd w:val="clear" w:color="auto" w:fill="auto"/>
                </w:tcPr>
                <w:p>
                  <w:pPr>
                    <w:rPr>
                      <w:rFonts w:eastAsia="仿宋"/>
                    </w:rPr>
                  </w:pPr>
                  <w:r>
                    <w:rPr>
                      <w:rFonts w:eastAsia="仿宋"/>
                    </w:rPr>
                    <w:t>毕业</w:t>
                  </w:r>
                  <w:r>
                    <w:rPr>
                      <w:rFonts w:hint="eastAsia" w:eastAsia="仿宋"/>
                    </w:rPr>
                    <w:t>实践</w:t>
                  </w:r>
                </w:p>
              </w:tc>
              <w:tc>
                <w:tcPr>
                  <w:tcW w:w="1924" w:type="dxa"/>
                  <w:shd w:val="clear" w:color="auto" w:fill="auto"/>
                </w:tcPr>
                <w:p>
                  <w:pPr>
                    <w:rPr>
                      <w:rFonts w:eastAsia="仿宋"/>
                    </w:rPr>
                  </w:pPr>
                  <w:r>
                    <w:rPr>
                      <w:rFonts w:hint="eastAsia" w:eastAsia="仿宋"/>
                    </w:rPr>
                    <w:t>3</w:t>
                  </w:r>
                </w:p>
              </w:tc>
              <w:tc>
                <w:tcPr>
                  <w:tcW w:w="1985" w:type="dxa"/>
                  <w:shd w:val="clear" w:color="auto" w:fill="auto"/>
                </w:tcPr>
                <w:p>
                  <w:pPr>
                    <w:rPr>
                      <w:rFonts w:eastAsia="仿宋"/>
                    </w:rPr>
                  </w:pPr>
                  <w:r>
                    <w:rPr>
                      <w:rFonts w:eastAsia="仿宋"/>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571" w:type="dxa"/>
                  <w:shd w:val="clear" w:color="auto" w:fill="auto"/>
                </w:tcPr>
                <w:p>
                  <w:pPr>
                    <w:rPr>
                      <w:rFonts w:eastAsia="仿宋"/>
                    </w:rPr>
                  </w:pPr>
                  <w:r>
                    <w:rPr>
                      <w:rFonts w:hint="eastAsia" w:eastAsia="仿宋"/>
                    </w:rPr>
                    <w:t>论文写作与规范</w:t>
                  </w:r>
                </w:p>
              </w:tc>
              <w:tc>
                <w:tcPr>
                  <w:tcW w:w="1924" w:type="dxa"/>
                  <w:shd w:val="clear" w:color="auto" w:fill="auto"/>
                </w:tcPr>
                <w:p>
                  <w:pPr>
                    <w:rPr>
                      <w:rFonts w:eastAsia="仿宋"/>
                    </w:rPr>
                  </w:pPr>
                  <w:r>
                    <w:rPr>
                      <w:rFonts w:hint="eastAsia" w:eastAsia="仿宋"/>
                    </w:rPr>
                    <w:t>1</w:t>
                  </w:r>
                </w:p>
              </w:tc>
              <w:tc>
                <w:tcPr>
                  <w:tcW w:w="1985" w:type="dxa"/>
                  <w:shd w:val="clear" w:color="auto" w:fill="auto"/>
                </w:tcPr>
                <w:p>
                  <w:pPr>
                    <w:rPr>
                      <w:rFonts w:eastAsia="仿宋"/>
                    </w:rPr>
                  </w:pPr>
                  <w:r>
                    <w:rPr>
                      <w:rFonts w:hint="eastAsia" w:eastAsia="仿宋"/>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shd w:val="clear" w:color="auto" w:fill="auto"/>
                </w:tcPr>
                <w:p>
                  <w:pPr>
                    <w:rPr>
                      <w:rFonts w:eastAsia="仿宋"/>
                    </w:rPr>
                  </w:pPr>
                  <w:r>
                    <w:rPr>
                      <w:rFonts w:eastAsia="仿宋"/>
                    </w:rPr>
                    <w:t>毕业创作</w:t>
                  </w:r>
                  <w:r>
                    <w:rPr>
                      <w:rFonts w:hint="eastAsia" w:eastAsia="仿宋"/>
                    </w:rPr>
                    <w:t>（一）</w:t>
                  </w:r>
                </w:p>
              </w:tc>
              <w:tc>
                <w:tcPr>
                  <w:tcW w:w="1924" w:type="dxa"/>
                  <w:shd w:val="clear" w:color="auto" w:fill="auto"/>
                </w:tcPr>
                <w:p>
                  <w:pPr>
                    <w:rPr>
                      <w:rFonts w:eastAsia="仿宋"/>
                    </w:rPr>
                  </w:pPr>
                  <w:r>
                    <w:rPr>
                      <w:rFonts w:eastAsia="仿宋"/>
                    </w:rPr>
                    <w:t>4</w:t>
                  </w:r>
                </w:p>
              </w:tc>
              <w:tc>
                <w:tcPr>
                  <w:tcW w:w="1985" w:type="dxa"/>
                  <w:shd w:val="clear" w:color="auto" w:fill="auto"/>
                </w:tcPr>
                <w:p>
                  <w:pPr>
                    <w:rPr>
                      <w:rFonts w:eastAsia="仿宋"/>
                    </w:rPr>
                  </w:pPr>
                  <w:r>
                    <w:rPr>
                      <w:rFonts w:eastAsia="仿宋"/>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shd w:val="clear" w:color="auto" w:fill="auto"/>
                </w:tcPr>
                <w:p>
                  <w:pPr>
                    <w:rPr>
                      <w:rFonts w:eastAsia="仿宋"/>
                    </w:rPr>
                  </w:pPr>
                  <w:r>
                    <w:rPr>
                      <w:rFonts w:eastAsia="仿宋"/>
                    </w:rPr>
                    <w:t>毕业创作</w:t>
                  </w:r>
                  <w:r>
                    <w:rPr>
                      <w:rFonts w:hint="eastAsia" w:eastAsia="仿宋"/>
                    </w:rPr>
                    <w:t>（二）</w:t>
                  </w:r>
                </w:p>
              </w:tc>
              <w:tc>
                <w:tcPr>
                  <w:tcW w:w="1924" w:type="dxa"/>
                  <w:shd w:val="clear" w:color="auto" w:fill="auto"/>
                </w:tcPr>
                <w:p>
                  <w:pPr>
                    <w:rPr>
                      <w:rFonts w:eastAsia="仿宋"/>
                    </w:rPr>
                  </w:pPr>
                  <w:r>
                    <w:rPr>
                      <w:rFonts w:eastAsia="仿宋"/>
                    </w:rPr>
                    <w:t>7</w:t>
                  </w:r>
                </w:p>
              </w:tc>
              <w:tc>
                <w:tcPr>
                  <w:tcW w:w="1985" w:type="dxa"/>
                  <w:shd w:val="clear" w:color="auto" w:fill="auto"/>
                </w:tcPr>
                <w:p>
                  <w:pPr>
                    <w:rPr>
                      <w:rFonts w:eastAsia="仿宋"/>
                    </w:rPr>
                  </w:pPr>
                  <w:r>
                    <w:rPr>
                      <w:rFonts w:eastAsia="仿宋"/>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shd w:val="clear" w:color="auto" w:fill="auto"/>
                </w:tcPr>
                <w:p>
                  <w:pPr>
                    <w:rPr>
                      <w:rFonts w:eastAsia="仿宋"/>
                    </w:rPr>
                  </w:pPr>
                  <w:r>
                    <w:rPr>
                      <w:rFonts w:eastAsia="仿宋"/>
                    </w:rPr>
                    <w:t>毕业创作报告</w:t>
                  </w:r>
                </w:p>
              </w:tc>
              <w:tc>
                <w:tcPr>
                  <w:tcW w:w="1924" w:type="dxa"/>
                  <w:shd w:val="clear" w:color="auto" w:fill="auto"/>
                </w:tcPr>
                <w:p>
                  <w:pPr>
                    <w:rPr>
                      <w:rFonts w:eastAsia="仿宋"/>
                    </w:rPr>
                  </w:pPr>
                  <w:r>
                    <w:rPr>
                      <w:rFonts w:eastAsia="仿宋"/>
                    </w:rPr>
                    <w:t>5</w:t>
                  </w:r>
                </w:p>
              </w:tc>
              <w:tc>
                <w:tcPr>
                  <w:tcW w:w="1985" w:type="dxa"/>
                  <w:shd w:val="clear" w:color="auto" w:fill="auto"/>
                </w:tcPr>
                <w:p>
                  <w:pPr>
                    <w:rPr>
                      <w:rFonts w:eastAsia="仿宋"/>
                    </w:rPr>
                  </w:pPr>
                  <w:r>
                    <w:rPr>
                      <w:rFonts w:eastAsia="仿宋"/>
                    </w:rPr>
                    <w:t>八</w:t>
                  </w:r>
                </w:p>
              </w:tc>
            </w:tr>
          </w:tbl>
          <w:p>
            <w:pPr>
              <w:rPr>
                <w:rFonts w:eastAsia="仿宋"/>
              </w:rPr>
            </w:pPr>
          </w:p>
          <w:p>
            <w:pPr>
              <w:spacing w:line="360" w:lineRule="auto"/>
              <w:rPr>
                <w:rFonts w:eastAsia="仿宋"/>
                <w:b/>
                <w:bCs/>
              </w:rPr>
            </w:pPr>
            <w:r>
              <w:rPr>
                <w:rFonts w:eastAsia="仿宋"/>
                <w:b/>
                <w:bCs/>
              </w:rPr>
              <w:t>4.拓展教育：10学分</w:t>
            </w:r>
          </w:p>
          <w:p>
            <w:pPr>
              <w:spacing w:line="360" w:lineRule="auto"/>
              <w:rPr>
                <w:rFonts w:ascii="宋体" w:hAnsi="宋体"/>
                <w:szCs w:val="21"/>
              </w:rPr>
            </w:pPr>
            <w:r>
              <w:rPr>
                <w:rFonts w:eastAsia="仿宋"/>
              </w:rPr>
              <w:t>教学计划外的讲座、论坛、创新创业、社会服务、论文发表、展览获奖、学科竞赛获奖等教育教学活动。</w:t>
            </w:r>
          </w:p>
        </w:tc>
      </w:tr>
    </w:tbl>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jc w:val="center"/>
        <w:rPr>
          <w:rFonts w:hint="eastAsia" w:ascii="黑体" w:hAnsi="黑体" w:eastAsia="黑体"/>
          <w:sz w:val="36"/>
          <w:szCs w:val="36"/>
        </w:rPr>
      </w:pPr>
    </w:p>
    <w:p>
      <w:pPr>
        <w:spacing w:line="360" w:lineRule="auto"/>
        <w:jc w:val="center"/>
        <w:rPr>
          <w:rFonts w:hint="eastAsia" w:ascii="黑体" w:hAnsi="黑体" w:eastAsia="黑体"/>
          <w:sz w:val="36"/>
          <w:szCs w:val="36"/>
        </w:rPr>
      </w:pPr>
    </w:p>
    <w:p>
      <w:pPr>
        <w:spacing w:line="360" w:lineRule="auto"/>
        <w:jc w:val="center"/>
        <w:rPr>
          <w:rFonts w:ascii="黑体" w:hAnsi="黑体" w:eastAsia="黑体"/>
          <w:sz w:val="36"/>
          <w:szCs w:val="36"/>
        </w:rPr>
      </w:pPr>
      <w:r>
        <w:rPr>
          <w:rFonts w:hint="eastAsia" w:ascii="黑体" w:hAnsi="黑体" w:eastAsia="黑体"/>
          <w:sz w:val="36"/>
          <w:szCs w:val="36"/>
        </w:rPr>
        <w:t>5.专业主要带头人简介</w:t>
      </w:r>
    </w:p>
    <w:tbl>
      <w:tblPr>
        <w:tblStyle w:val="14"/>
        <w:tblpPr w:leftFromText="180" w:rightFromText="180" w:vertAnchor="text" w:horzAnchor="margin" w:tblpY="158"/>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452"/>
        <w:gridCol w:w="502"/>
        <w:gridCol w:w="529"/>
        <w:gridCol w:w="1090"/>
        <w:gridCol w:w="1016"/>
        <w:gridCol w:w="50"/>
        <w:gridCol w:w="1670"/>
        <w:gridCol w:w="173"/>
        <w:gridCol w:w="567"/>
        <w:gridCol w:w="567"/>
        <w:gridCol w:w="676"/>
        <w:gridCol w:w="551"/>
        <w:gridCol w:w="216"/>
        <w:gridCol w:w="1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80" w:type="dxa"/>
            <w:vMerge w:val="restart"/>
            <w:vAlign w:val="center"/>
          </w:tcPr>
          <w:p>
            <w:pPr>
              <w:jc w:val="center"/>
              <w:rPr>
                <w:rFonts w:eastAsia="仿宋"/>
              </w:rPr>
            </w:pPr>
            <w:r>
              <w:rPr>
                <w:rFonts w:eastAsia="仿宋"/>
              </w:rPr>
              <w:t>姓名</w:t>
            </w:r>
          </w:p>
        </w:tc>
        <w:tc>
          <w:tcPr>
            <w:tcW w:w="1483" w:type="dxa"/>
            <w:gridSpan w:val="3"/>
            <w:vMerge w:val="restart"/>
            <w:vAlign w:val="center"/>
          </w:tcPr>
          <w:p>
            <w:pPr>
              <w:jc w:val="center"/>
              <w:rPr>
                <w:rFonts w:eastAsia="仿宋"/>
              </w:rPr>
            </w:pPr>
            <w:r>
              <w:rPr>
                <w:rFonts w:eastAsia="仿宋"/>
              </w:rPr>
              <w:t>周佳鹂</w:t>
            </w:r>
          </w:p>
        </w:tc>
        <w:tc>
          <w:tcPr>
            <w:tcW w:w="1090" w:type="dxa"/>
            <w:vAlign w:val="center"/>
          </w:tcPr>
          <w:p>
            <w:pPr>
              <w:jc w:val="center"/>
              <w:rPr>
                <w:rFonts w:eastAsia="仿宋"/>
              </w:rPr>
            </w:pPr>
            <w:r>
              <w:rPr>
                <w:rFonts w:eastAsia="仿宋"/>
              </w:rPr>
              <w:t>性别</w:t>
            </w:r>
          </w:p>
        </w:tc>
        <w:tc>
          <w:tcPr>
            <w:tcW w:w="1016" w:type="dxa"/>
            <w:vAlign w:val="center"/>
          </w:tcPr>
          <w:p>
            <w:pPr>
              <w:jc w:val="center"/>
              <w:rPr>
                <w:rFonts w:eastAsia="仿宋"/>
              </w:rPr>
            </w:pPr>
            <w:r>
              <w:rPr>
                <w:rFonts w:eastAsia="仿宋"/>
              </w:rPr>
              <w:t>女</w:t>
            </w:r>
          </w:p>
        </w:tc>
        <w:tc>
          <w:tcPr>
            <w:tcW w:w="1720" w:type="dxa"/>
            <w:gridSpan w:val="2"/>
            <w:vAlign w:val="center"/>
          </w:tcPr>
          <w:p>
            <w:pPr>
              <w:jc w:val="center"/>
              <w:rPr>
                <w:rFonts w:eastAsia="仿宋"/>
              </w:rPr>
            </w:pPr>
            <w:r>
              <w:rPr>
                <w:rFonts w:eastAsia="仿宋"/>
              </w:rPr>
              <w:t>专业技术职务</w:t>
            </w:r>
          </w:p>
        </w:tc>
        <w:tc>
          <w:tcPr>
            <w:tcW w:w="1983" w:type="dxa"/>
            <w:gridSpan w:val="4"/>
            <w:vAlign w:val="center"/>
          </w:tcPr>
          <w:p>
            <w:pPr>
              <w:jc w:val="center"/>
              <w:rPr>
                <w:rFonts w:eastAsia="仿宋"/>
              </w:rPr>
            </w:pPr>
            <w:r>
              <w:rPr>
                <w:rFonts w:eastAsia="仿宋"/>
              </w:rPr>
              <w:t>副教授</w:t>
            </w:r>
          </w:p>
        </w:tc>
        <w:tc>
          <w:tcPr>
            <w:tcW w:w="767" w:type="dxa"/>
            <w:gridSpan w:val="2"/>
            <w:vAlign w:val="center"/>
          </w:tcPr>
          <w:p>
            <w:pPr>
              <w:jc w:val="center"/>
              <w:rPr>
                <w:rFonts w:eastAsia="仿宋"/>
              </w:rPr>
            </w:pPr>
            <w:r>
              <w:rPr>
                <w:rFonts w:eastAsia="仿宋"/>
              </w:rPr>
              <w:t>第一学历</w:t>
            </w:r>
          </w:p>
        </w:tc>
        <w:tc>
          <w:tcPr>
            <w:tcW w:w="1392" w:type="dxa"/>
            <w:vAlign w:val="center"/>
          </w:tcPr>
          <w:p>
            <w:pPr>
              <w:jc w:val="center"/>
              <w:rPr>
                <w:rFonts w:eastAsia="仿宋"/>
              </w:rPr>
            </w:pPr>
            <w:r>
              <w:rPr>
                <w:rFonts w:hint="eastAsia" w:eastAsia="仿宋"/>
              </w:rPr>
              <w:t>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580" w:type="dxa"/>
            <w:vMerge w:val="continue"/>
            <w:vAlign w:val="center"/>
          </w:tcPr>
          <w:p>
            <w:pPr>
              <w:jc w:val="center"/>
              <w:rPr>
                <w:rFonts w:eastAsia="仿宋"/>
              </w:rPr>
            </w:pPr>
          </w:p>
        </w:tc>
        <w:tc>
          <w:tcPr>
            <w:tcW w:w="1483" w:type="dxa"/>
            <w:gridSpan w:val="3"/>
            <w:vMerge w:val="continue"/>
            <w:vAlign w:val="center"/>
          </w:tcPr>
          <w:p>
            <w:pPr>
              <w:jc w:val="center"/>
              <w:rPr>
                <w:rFonts w:eastAsia="仿宋"/>
              </w:rPr>
            </w:pPr>
          </w:p>
        </w:tc>
        <w:tc>
          <w:tcPr>
            <w:tcW w:w="1090" w:type="dxa"/>
            <w:vAlign w:val="center"/>
          </w:tcPr>
          <w:p>
            <w:pPr>
              <w:jc w:val="center"/>
              <w:rPr>
                <w:rFonts w:eastAsia="仿宋"/>
              </w:rPr>
            </w:pPr>
            <w:r>
              <w:rPr>
                <w:rFonts w:eastAsia="仿宋"/>
              </w:rPr>
              <w:t>出生年月</w:t>
            </w:r>
          </w:p>
        </w:tc>
        <w:tc>
          <w:tcPr>
            <w:tcW w:w="1016" w:type="dxa"/>
            <w:vAlign w:val="center"/>
          </w:tcPr>
          <w:p>
            <w:pPr>
              <w:jc w:val="center"/>
              <w:rPr>
                <w:rFonts w:eastAsia="仿宋"/>
              </w:rPr>
            </w:pPr>
            <w:r>
              <w:rPr>
                <w:rFonts w:eastAsia="仿宋"/>
              </w:rPr>
              <w:t>1984年5月</w:t>
            </w:r>
          </w:p>
        </w:tc>
        <w:tc>
          <w:tcPr>
            <w:tcW w:w="1720" w:type="dxa"/>
            <w:gridSpan w:val="2"/>
            <w:vAlign w:val="center"/>
          </w:tcPr>
          <w:p>
            <w:pPr>
              <w:jc w:val="center"/>
              <w:rPr>
                <w:rFonts w:eastAsia="仿宋"/>
              </w:rPr>
            </w:pPr>
            <w:r>
              <w:rPr>
                <w:rFonts w:eastAsia="仿宋"/>
              </w:rPr>
              <w:t>行政职务</w:t>
            </w:r>
          </w:p>
        </w:tc>
        <w:tc>
          <w:tcPr>
            <w:tcW w:w="1983" w:type="dxa"/>
            <w:gridSpan w:val="4"/>
            <w:vAlign w:val="center"/>
          </w:tcPr>
          <w:p>
            <w:pPr>
              <w:jc w:val="center"/>
              <w:rPr>
                <w:rFonts w:eastAsia="仿宋"/>
              </w:rPr>
            </w:pPr>
            <w:r>
              <w:rPr>
                <w:rFonts w:hint="eastAsia" w:eastAsia="仿宋"/>
              </w:rPr>
              <w:t>导演</w:t>
            </w:r>
            <w:r>
              <w:rPr>
                <w:rFonts w:eastAsia="仿宋"/>
              </w:rPr>
              <w:t>系主任</w:t>
            </w:r>
          </w:p>
        </w:tc>
        <w:tc>
          <w:tcPr>
            <w:tcW w:w="767" w:type="dxa"/>
            <w:gridSpan w:val="2"/>
            <w:vAlign w:val="center"/>
          </w:tcPr>
          <w:p>
            <w:pPr>
              <w:jc w:val="center"/>
              <w:rPr>
                <w:rFonts w:eastAsia="仿宋"/>
              </w:rPr>
            </w:pPr>
            <w:r>
              <w:rPr>
                <w:rFonts w:eastAsia="仿宋"/>
              </w:rPr>
              <w:t>最后学历</w:t>
            </w:r>
          </w:p>
        </w:tc>
        <w:tc>
          <w:tcPr>
            <w:tcW w:w="1392" w:type="dxa"/>
            <w:vAlign w:val="center"/>
          </w:tcPr>
          <w:p>
            <w:pPr>
              <w:jc w:val="center"/>
              <w:rPr>
                <w:rFonts w:eastAsia="仿宋"/>
              </w:rPr>
            </w:pPr>
            <w:r>
              <w:rPr>
                <w:rFonts w:eastAsia="仿宋"/>
                <w:szCs w:val="21"/>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2063" w:type="dxa"/>
            <w:gridSpan w:val="4"/>
            <w:vAlign w:val="center"/>
          </w:tcPr>
          <w:p>
            <w:pPr>
              <w:rPr>
                <w:rFonts w:eastAsia="仿宋"/>
                <w:spacing w:val="-10"/>
              </w:rPr>
            </w:pPr>
            <w:r>
              <w:rPr>
                <w:rFonts w:eastAsia="仿宋"/>
                <w:spacing w:val="-6"/>
              </w:rPr>
              <w:t>第一学历和最后学历</w:t>
            </w:r>
            <w:r>
              <w:rPr>
                <w:rFonts w:eastAsia="仿宋"/>
                <w:spacing w:val="-10"/>
              </w:rPr>
              <w:t>毕业时间、学校、专业</w:t>
            </w:r>
          </w:p>
        </w:tc>
        <w:tc>
          <w:tcPr>
            <w:tcW w:w="7968" w:type="dxa"/>
            <w:gridSpan w:val="11"/>
            <w:vAlign w:val="center"/>
          </w:tcPr>
          <w:p>
            <w:pPr>
              <w:rPr>
                <w:rFonts w:eastAsia="仿宋"/>
                <w:szCs w:val="21"/>
              </w:rPr>
            </w:pPr>
            <w:r>
              <w:rPr>
                <w:rFonts w:eastAsia="仿宋"/>
                <w:szCs w:val="21"/>
              </w:rPr>
              <w:t>第一学历：</w:t>
            </w:r>
            <w:r>
              <w:rPr>
                <w:rFonts w:hint="eastAsia" w:ascii="仿宋" w:hAnsi="仿宋" w:eastAsia="仿宋"/>
                <w:kern w:val="2"/>
              </w:rPr>
              <w:t>浙江大学，新闻专业，文学学士，</w:t>
            </w:r>
            <w:r>
              <w:rPr>
                <w:rFonts w:eastAsia="仿宋"/>
                <w:kern w:val="2"/>
              </w:rPr>
              <w:t>2006 年</w:t>
            </w:r>
          </w:p>
          <w:p>
            <w:pPr>
              <w:rPr>
                <w:rFonts w:eastAsia="仿宋"/>
              </w:rPr>
            </w:pPr>
            <w:r>
              <w:rPr>
                <w:rFonts w:eastAsia="仿宋"/>
                <w:szCs w:val="21"/>
              </w:rPr>
              <w:t>最后学历：华东师范大学，电影文化与传播专业，传播学博士， 2017年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trPr>
        <w:tc>
          <w:tcPr>
            <w:tcW w:w="2063" w:type="dxa"/>
            <w:gridSpan w:val="4"/>
            <w:vAlign w:val="center"/>
          </w:tcPr>
          <w:p>
            <w:pPr>
              <w:jc w:val="center"/>
              <w:rPr>
                <w:rFonts w:ascii="仿宋" w:hAnsi="仿宋" w:eastAsia="仿宋"/>
              </w:rPr>
            </w:pPr>
            <w:r>
              <w:rPr>
                <w:rFonts w:ascii="仿宋" w:hAnsi="仿宋" w:eastAsia="仿宋"/>
              </w:rPr>
              <w:t>主要从事工作与</w:t>
            </w:r>
          </w:p>
          <w:p>
            <w:pPr>
              <w:jc w:val="center"/>
              <w:rPr>
                <w:rFonts w:ascii="仿宋" w:hAnsi="仿宋" w:eastAsia="仿宋"/>
              </w:rPr>
            </w:pPr>
            <w:r>
              <w:rPr>
                <w:rFonts w:ascii="仿宋" w:hAnsi="仿宋" w:eastAsia="仿宋"/>
              </w:rPr>
              <w:t>研究方向</w:t>
            </w:r>
          </w:p>
        </w:tc>
        <w:tc>
          <w:tcPr>
            <w:tcW w:w="7968" w:type="dxa"/>
            <w:gridSpan w:val="11"/>
            <w:vAlign w:val="center"/>
          </w:tcPr>
          <w:p>
            <w:pPr>
              <w:rPr>
                <w:rFonts w:ascii="仿宋" w:hAnsi="仿宋" w:eastAsia="仿宋"/>
              </w:rPr>
            </w:pPr>
            <w:r>
              <w:rPr>
                <w:rFonts w:hint="eastAsia" w:ascii="仿宋" w:hAnsi="仿宋" w:eastAsia="仿宋"/>
              </w:rPr>
              <w:t>当代电影理论与批评研究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031" w:type="dxa"/>
            <w:gridSpan w:val="15"/>
            <w:vAlign w:val="center"/>
          </w:tcPr>
          <w:p>
            <w:pPr>
              <w:jc w:val="center"/>
              <w:rPr>
                <w:rFonts w:ascii="仿宋" w:hAnsi="仿宋" w:eastAsia="仿宋"/>
              </w:rPr>
            </w:pPr>
            <w:r>
              <w:rPr>
                <w:rFonts w:ascii="仿宋" w:hAnsi="仿宋" w:eastAsia="仿宋"/>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031" w:type="dxa"/>
            <w:gridSpan w:val="15"/>
            <w:vAlign w:val="center"/>
          </w:tcPr>
          <w:p>
            <w:pPr>
              <w:rPr>
                <w:rFonts w:eastAsia="仿宋"/>
              </w:rPr>
            </w:pPr>
            <w:r>
              <w:rPr>
                <w:rFonts w:eastAsia="仿宋"/>
              </w:rPr>
              <w:t>在国内外重要学术刊物上发表论文共 18 篇； 出版专著（译著等） 4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031" w:type="dxa"/>
            <w:gridSpan w:val="15"/>
            <w:vAlign w:val="center"/>
          </w:tcPr>
          <w:p>
            <w:pPr>
              <w:rPr>
                <w:rFonts w:eastAsia="仿宋"/>
              </w:rPr>
            </w:pPr>
            <w:r>
              <w:rPr>
                <w:rFonts w:eastAsia="仿宋"/>
              </w:rPr>
              <w:t xml:space="preserve">获教学科研成果奖共   </w:t>
            </w:r>
            <w:r>
              <w:rPr>
                <w:rFonts w:hint="eastAsia" w:eastAsia="仿宋"/>
                <w:lang w:val="en-US" w:eastAsia="zh-CN"/>
              </w:rPr>
              <w:t>2</w:t>
            </w:r>
            <w:r>
              <w:rPr>
                <w:rFonts w:eastAsia="仿宋"/>
              </w:rPr>
              <w:t xml:space="preserve"> 项；其中：国家级 1 项， 省部级 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031" w:type="dxa"/>
            <w:gridSpan w:val="15"/>
            <w:vAlign w:val="center"/>
          </w:tcPr>
          <w:p>
            <w:pPr>
              <w:rPr>
                <w:rFonts w:eastAsia="仿宋"/>
              </w:rPr>
            </w:pPr>
            <w:r>
              <w:rPr>
                <w:rFonts w:eastAsia="仿宋"/>
              </w:rPr>
              <w:t>目前承担教学科研项目共  3 项；其中：国家级项目 1 项，省部级项目 2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031" w:type="dxa"/>
            <w:gridSpan w:val="15"/>
            <w:vAlign w:val="center"/>
          </w:tcPr>
          <w:p>
            <w:pPr>
              <w:rPr>
                <w:rFonts w:eastAsia="仿宋"/>
                <w:color w:val="auto"/>
              </w:rPr>
            </w:pPr>
            <w:r>
              <w:rPr>
                <w:rFonts w:eastAsia="仿宋"/>
                <w:color w:val="auto"/>
              </w:rPr>
              <w:t xml:space="preserve">近三年拥有教学科研经费共   </w:t>
            </w:r>
            <w:r>
              <w:rPr>
                <w:rFonts w:hint="eastAsia" w:eastAsia="仿宋"/>
                <w:color w:val="auto"/>
                <w:lang w:val="en-US" w:eastAsia="zh-CN"/>
              </w:rPr>
              <w:t>120</w:t>
            </w:r>
            <w:r>
              <w:rPr>
                <w:rFonts w:eastAsia="仿宋"/>
                <w:color w:val="auto"/>
              </w:rPr>
              <w:t xml:space="preserve"> 万元， 年均   </w:t>
            </w:r>
            <w:r>
              <w:rPr>
                <w:rFonts w:hint="eastAsia" w:eastAsia="仿宋"/>
                <w:color w:val="auto"/>
                <w:lang w:val="en-US" w:eastAsia="zh-CN"/>
              </w:rPr>
              <w:t>40</w:t>
            </w:r>
            <w:r>
              <w:rPr>
                <w:rFonts w:eastAsia="仿宋"/>
                <w:color w:val="auto"/>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031" w:type="dxa"/>
            <w:gridSpan w:val="15"/>
            <w:tcBorders>
              <w:right w:val="single" w:color="auto" w:sz="4" w:space="0"/>
            </w:tcBorders>
            <w:vAlign w:val="center"/>
          </w:tcPr>
          <w:p>
            <w:pPr>
              <w:rPr>
                <w:rFonts w:eastAsia="仿宋"/>
              </w:rPr>
            </w:pPr>
            <w:r>
              <w:rPr>
                <w:rFonts w:eastAsia="仿宋"/>
                <w:color w:val="000000"/>
              </w:rPr>
              <w:t>近三年给本科生授课（理论教学）共  640  学时</w:t>
            </w:r>
            <w:r>
              <w:rPr>
                <w:rFonts w:eastAsia="仿宋"/>
              </w:rPr>
              <w:t>；指导本科毕业设计共  80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32" w:type="dxa"/>
            <w:gridSpan w:val="2"/>
            <w:vMerge w:val="restart"/>
            <w:vAlign w:val="center"/>
          </w:tcPr>
          <w:p>
            <w:pPr>
              <w:jc w:val="center"/>
              <w:rPr>
                <w:rFonts w:eastAsia="仿宋"/>
              </w:rPr>
            </w:pPr>
            <w:r>
              <w:rPr>
                <w:rFonts w:eastAsia="仿宋"/>
              </w:rPr>
              <w:t>最具代表性的教学科研成果（4项以内）</w:t>
            </w:r>
          </w:p>
        </w:tc>
        <w:tc>
          <w:tcPr>
            <w:tcW w:w="502" w:type="dxa"/>
            <w:vAlign w:val="center"/>
          </w:tcPr>
          <w:p>
            <w:pPr>
              <w:ind w:left="-120" w:leftChars="-50" w:right="-120" w:rightChars="-50"/>
              <w:jc w:val="center"/>
              <w:rPr>
                <w:rFonts w:ascii="仿宋" w:hAnsi="仿宋" w:eastAsia="仿宋"/>
              </w:rPr>
            </w:pPr>
            <w:r>
              <w:rPr>
                <w:rFonts w:ascii="仿宋" w:hAnsi="仿宋" w:eastAsia="仿宋"/>
              </w:rPr>
              <w:t>序号</w:t>
            </w:r>
          </w:p>
        </w:tc>
        <w:tc>
          <w:tcPr>
            <w:tcW w:w="2685" w:type="dxa"/>
            <w:gridSpan w:val="4"/>
            <w:vAlign w:val="center"/>
          </w:tcPr>
          <w:p>
            <w:pPr>
              <w:jc w:val="center"/>
              <w:rPr>
                <w:rFonts w:ascii="仿宋" w:hAnsi="仿宋" w:eastAsia="仿宋"/>
              </w:rPr>
            </w:pPr>
            <w:r>
              <w:rPr>
                <w:rFonts w:ascii="仿宋" w:hAnsi="仿宋" w:eastAsia="仿宋"/>
              </w:rPr>
              <w:t>成果名称</w:t>
            </w:r>
          </w:p>
        </w:tc>
        <w:tc>
          <w:tcPr>
            <w:tcW w:w="3653" w:type="dxa"/>
            <w:gridSpan w:val="5"/>
            <w:vAlign w:val="center"/>
          </w:tcPr>
          <w:p>
            <w:pPr>
              <w:jc w:val="center"/>
              <w:rPr>
                <w:rFonts w:ascii="仿宋" w:hAnsi="仿宋" w:eastAsia="仿宋"/>
              </w:rPr>
            </w:pPr>
            <w:r>
              <w:rPr>
                <w:rFonts w:ascii="仿宋" w:hAnsi="仿宋" w:eastAsia="仿宋"/>
              </w:rPr>
              <w:t>等级及签发单位、时间</w:t>
            </w:r>
          </w:p>
        </w:tc>
        <w:tc>
          <w:tcPr>
            <w:tcW w:w="2159" w:type="dxa"/>
            <w:gridSpan w:val="3"/>
            <w:tcBorders>
              <w:right w:val="single" w:color="auto" w:sz="4" w:space="0"/>
            </w:tcBorders>
            <w:vAlign w:val="center"/>
          </w:tcPr>
          <w:p>
            <w:pPr>
              <w:jc w:val="center"/>
              <w:rPr>
                <w:rFonts w:ascii="仿宋" w:hAnsi="仿宋" w:eastAsia="仿宋"/>
              </w:rPr>
            </w:pPr>
            <w:r>
              <w:rPr>
                <w:rFonts w:ascii="仿宋" w:hAnsi="仿宋" w:eastAsia="仿宋"/>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exact"/>
        </w:trPr>
        <w:tc>
          <w:tcPr>
            <w:tcW w:w="1032" w:type="dxa"/>
            <w:gridSpan w:val="2"/>
            <w:vMerge w:val="continue"/>
            <w:vAlign w:val="center"/>
          </w:tcPr>
          <w:p>
            <w:pPr>
              <w:jc w:val="center"/>
              <w:rPr>
                <w:rFonts w:eastAsia="仿宋_GB2312"/>
              </w:rPr>
            </w:pPr>
          </w:p>
        </w:tc>
        <w:tc>
          <w:tcPr>
            <w:tcW w:w="502" w:type="dxa"/>
            <w:vAlign w:val="center"/>
          </w:tcPr>
          <w:p>
            <w:pPr>
              <w:ind w:left="-120" w:leftChars="-50" w:right="-120" w:rightChars="-50"/>
              <w:jc w:val="center"/>
              <w:rPr>
                <w:rFonts w:eastAsia="仿宋"/>
              </w:rPr>
            </w:pPr>
            <w:r>
              <w:rPr>
                <w:rFonts w:eastAsia="仿宋"/>
              </w:rPr>
              <w:t>1</w:t>
            </w:r>
          </w:p>
        </w:tc>
        <w:tc>
          <w:tcPr>
            <w:tcW w:w="2685" w:type="dxa"/>
            <w:gridSpan w:val="4"/>
            <w:vAlign w:val="center"/>
          </w:tcPr>
          <w:p>
            <w:pPr>
              <w:rPr>
                <w:rFonts w:eastAsia="仿宋"/>
                <w:kern w:val="2"/>
              </w:rPr>
            </w:pPr>
            <w:r>
              <w:rPr>
                <w:rFonts w:eastAsia="仿宋"/>
                <w:kern w:val="2"/>
              </w:rPr>
              <w:t>专著《生成的两重面向——德勒兹影像理论研究》</w:t>
            </w:r>
          </w:p>
        </w:tc>
        <w:tc>
          <w:tcPr>
            <w:tcW w:w="3653" w:type="dxa"/>
            <w:gridSpan w:val="5"/>
            <w:vAlign w:val="center"/>
          </w:tcPr>
          <w:p>
            <w:pPr>
              <w:rPr>
                <w:rFonts w:eastAsia="仿宋"/>
                <w:kern w:val="2"/>
              </w:rPr>
            </w:pPr>
            <w:r>
              <w:rPr>
                <w:rFonts w:eastAsia="仿宋"/>
                <w:kern w:val="2"/>
              </w:rPr>
              <w:t>中国美术学院出版社2019年5月</w:t>
            </w:r>
          </w:p>
        </w:tc>
        <w:tc>
          <w:tcPr>
            <w:tcW w:w="2159" w:type="dxa"/>
            <w:gridSpan w:val="3"/>
            <w:vAlign w:val="center"/>
          </w:tcPr>
          <w:p>
            <w:pPr>
              <w:jc w:val="center"/>
              <w:rPr>
                <w:rFonts w:eastAsia="仿宋"/>
                <w:kern w:val="2"/>
              </w:rPr>
            </w:pPr>
            <w:r>
              <w:rPr>
                <w:rFonts w:eastAsia="仿宋"/>
                <w:kern w:val="2"/>
              </w:rPr>
              <w:t>独立署名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1032" w:type="dxa"/>
            <w:gridSpan w:val="2"/>
            <w:vMerge w:val="continue"/>
            <w:vAlign w:val="center"/>
          </w:tcPr>
          <w:p>
            <w:pPr>
              <w:jc w:val="center"/>
              <w:rPr>
                <w:rFonts w:eastAsia="仿宋_GB2312"/>
              </w:rPr>
            </w:pPr>
          </w:p>
        </w:tc>
        <w:tc>
          <w:tcPr>
            <w:tcW w:w="502" w:type="dxa"/>
            <w:vAlign w:val="center"/>
          </w:tcPr>
          <w:p>
            <w:pPr>
              <w:ind w:left="-120" w:leftChars="-50" w:right="-120" w:rightChars="-50"/>
              <w:jc w:val="center"/>
              <w:rPr>
                <w:rFonts w:eastAsia="仿宋"/>
              </w:rPr>
            </w:pPr>
            <w:r>
              <w:rPr>
                <w:rFonts w:eastAsia="仿宋"/>
              </w:rPr>
              <w:t>2</w:t>
            </w:r>
          </w:p>
        </w:tc>
        <w:tc>
          <w:tcPr>
            <w:tcW w:w="2685" w:type="dxa"/>
            <w:gridSpan w:val="4"/>
            <w:vAlign w:val="center"/>
          </w:tcPr>
          <w:p>
            <w:pPr>
              <w:rPr>
                <w:rFonts w:eastAsia="仿宋"/>
                <w:kern w:val="2"/>
              </w:rPr>
            </w:pPr>
            <w:r>
              <w:rPr>
                <w:rFonts w:eastAsia="仿宋"/>
                <w:kern w:val="2"/>
              </w:rPr>
              <w:t>示范课程《电影诗学》</w:t>
            </w:r>
          </w:p>
        </w:tc>
        <w:tc>
          <w:tcPr>
            <w:tcW w:w="3653" w:type="dxa"/>
            <w:gridSpan w:val="5"/>
            <w:vAlign w:val="center"/>
          </w:tcPr>
          <w:p>
            <w:pPr>
              <w:rPr>
                <w:rFonts w:eastAsia="仿宋"/>
                <w:kern w:val="2"/>
              </w:rPr>
            </w:pPr>
            <w:r>
              <w:rPr>
                <w:rFonts w:eastAsia="仿宋"/>
                <w:kern w:val="2"/>
              </w:rPr>
              <w:t>2023年全国艺术学硕士专业学位研究生在线示范课程</w:t>
            </w:r>
          </w:p>
        </w:tc>
        <w:tc>
          <w:tcPr>
            <w:tcW w:w="2159" w:type="dxa"/>
            <w:gridSpan w:val="3"/>
            <w:vAlign w:val="center"/>
          </w:tcPr>
          <w:p>
            <w:pPr>
              <w:jc w:val="center"/>
              <w:rPr>
                <w:rFonts w:eastAsia="仿宋"/>
                <w:kern w:val="2"/>
              </w:rPr>
            </w:pPr>
            <w:r>
              <w:rPr>
                <w:rFonts w:eastAsia="仿宋"/>
                <w:kern w:val="2"/>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1032" w:type="dxa"/>
            <w:gridSpan w:val="2"/>
            <w:vMerge w:val="continue"/>
            <w:vAlign w:val="center"/>
          </w:tcPr>
          <w:p>
            <w:pPr>
              <w:jc w:val="center"/>
              <w:rPr>
                <w:rFonts w:eastAsia="仿宋_GB2312"/>
              </w:rPr>
            </w:pPr>
          </w:p>
        </w:tc>
        <w:tc>
          <w:tcPr>
            <w:tcW w:w="502" w:type="dxa"/>
            <w:vAlign w:val="center"/>
          </w:tcPr>
          <w:p>
            <w:pPr>
              <w:ind w:left="-120" w:leftChars="-50" w:right="-120" w:rightChars="-50"/>
              <w:jc w:val="center"/>
              <w:rPr>
                <w:rFonts w:eastAsia="仿宋"/>
              </w:rPr>
            </w:pPr>
            <w:r>
              <w:rPr>
                <w:rFonts w:eastAsia="仿宋"/>
              </w:rPr>
              <w:t>3</w:t>
            </w:r>
          </w:p>
        </w:tc>
        <w:tc>
          <w:tcPr>
            <w:tcW w:w="2685" w:type="dxa"/>
            <w:gridSpan w:val="4"/>
            <w:vAlign w:val="center"/>
          </w:tcPr>
          <w:p>
            <w:pPr>
              <w:rPr>
                <w:rFonts w:eastAsia="仿宋"/>
                <w:kern w:val="2"/>
              </w:rPr>
            </w:pPr>
            <w:r>
              <w:rPr>
                <w:rFonts w:eastAsia="仿宋"/>
                <w:kern w:val="2"/>
              </w:rPr>
              <w:t>论文《社会事件纪录片的表达策略——以&lt;交差&gt;的叙事与美学为例》</w:t>
            </w:r>
          </w:p>
        </w:tc>
        <w:tc>
          <w:tcPr>
            <w:tcW w:w="3653" w:type="dxa"/>
            <w:gridSpan w:val="5"/>
            <w:vAlign w:val="center"/>
          </w:tcPr>
          <w:p>
            <w:pPr>
              <w:rPr>
                <w:rFonts w:eastAsia="仿宋"/>
                <w:kern w:val="2"/>
              </w:rPr>
            </w:pPr>
            <w:r>
              <w:rPr>
                <w:rFonts w:eastAsia="仿宋"/>
                <w:kern w:val="2"/>
              </w:rPr>
              <w:t>发表于《当代电影》，P43-46，刊号ISSN:1002-4646 （2019年 278期）</w:t>
            </w:r>
          </w:p>
        </w:tc>
        <w:tc>
          <w:tcPr>
            <w:tcW w:w="2159" w:type="dxa"/>
            <w:gridSpan w:val="3"/>
            <w:vAlign w:val="center"/>
          </w:tcPr>
          <w:p>
            <w:pPr>
              <w:jc w:val="center"/>
              <w:rPr>
                <w:rFonts w:eastAsia="仿宋"/>
                <w:kern w:val="2"/>
              </w:rPr>
            </w:pPr>
            <w:r>
              <w:rPr>
                <w:rFonts w:eastAsia="仿宋"/>
                <w:kern w:val="2"/>
              </w:rPr>
              <w:t>独立署名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exact"/>
        </w:trPr>
        <w:tc>
          <w:tcPr>
            <w:tcW w:w="1032" w:type="dxa"/>
            <w:gridSpan w:val="2"/>
            <w:vMerge w:val="continue"/>
            <w:vAlign w:val="center"/>
          </w:tcPr>
          <w:p>
            <w:pPr>
              <w:jc w:val="center"/>
              <w:rPr>
                <w:rFonts w:eastAsia="仿宋_GB2312"/>
              </w:rPr>
            </w:pPr>
          </w:p>
        </w:tc>
        <w:tc>
          <w:tcPr>
            <w:tcW w:w="502" w:type="dxa"/>
            <w:vAlign w:val="center"/>
          </w:tcPr>
          <w:p>
            <w:pPr>
              <w:ind w:left="-120" w:leftChars="-50" w:right="-120" w:rightChars="-50"/>
              <w:jc w:val="center"/>
              <w:rPr>
                <w:rFonts w:eastAsia="仿宋"/>
              </w:rPr>
            </w:pPr>
            <w:r>
              <w:rPr>
                <w:rFonts w:eastAsia="仿宋"/>
              </w:rPr>
              <w:t>4</w:t>
            </w:r>
          </w:p>
        </w:tc>
        <w:tc>
          <w:tcPr>
            <w:tcW w:w="2685" w:type="dxa"/>
            <w:gridSpan w:val="4"/>
            <w:vAlign w:val="center"/>
          </w:tcPr>
          <w:p>
            <w:pPr>
              <w:rPr>
                <w:rFonts w:eastAsia="仿宋"/>
                <w:kern w:val="2"/>
              </w:rPr>
            </w:pPr>
            <w:r>
              <w:rPr>
                <w:rFonts w:eastAsia="仿宋"/>
                <w:kern w:val="2"/>
              </w:rPr>
              <w:t>《诗性维度：当代电影理论的哲学转向及其教学改革》</w:t>
            </w:r>
          </w:p>
        </w:tc>
        <w:tc>
          <w:tcPr>
            <w:tcW w:w="3653" w:type="dxa"/>
            <w:gridSpan w:val="5"/>
            <w:vAlign w:val="center"/>
          </w:tcPr>
          <w:p>
            <w:pPr>
              <w:rPr>
                <w:rFonts w:eastAsia="仿宋"/>
                <w:kern w:val="2"/>
              </w:rPr>
            </w:pPr>
            <w:r>
              <w:rPr>
                <w:rFonts w:eastAsia="仿宋"/>
                <w:kern w:val="2"/>
              </w:rPr>
              <w:t>浙江省“十四五”研究生教学改革项目</w:t>
            </w:r>
          </w:p>
        </w:tc>
        <w:tc>
          <w:tcPr>
            <w:tcW w:w="2159" w:type="dxa"/>
            <w:gridSpan w:val="3"/>
            <w:vAlign w:val="center"/>
          </w:tcPr>
          <w:p>
            <w:pPr>
              <w:jc w:val="center"/>
              <w:rPr>
                <w:rFonts w:eastAsia="仿宋"/>
                <w:kern w:val="2"/>
              </w:rPr>
            </w:pPr>
            <w:r>
              <w:rPr>
                <w:rFonts w:eastAsia="仿宋"/>
                <w:kern w:val="2"/>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1032" w:type="dxa"/>
            <w:gridSpan w:val="2"/>
            <w:vMerge w:val="restart"/>
            <w:vAlign w:val="center"/>
          </w:tcPr>
          <w:p>
            <w:pPr>
              <w:jc w:val="center"/>
              <w:rPr>
                <w:rFonts w:ascii="仿宋" w:hAnsi="仿宋" w:eastAsia="仿宋"/>
              </w:rPr>
            </w:pPr>
            <w:r>
              <w:rPr>
                <w:rFonts w:ascii="仿宋" w:hAnsi="仿宋" w:eastAsia="仿宋"/>
              </w:rPr>
              <w:t>目前承担的主要教学科研项目（4项以内）</w:t>
            </w:r>
          </w:p>
        </w:tc>
        <w:tc>
          <w:tcPr>
            <w:tcW w:w="502" w:type="dxa"/>
            <w:vAlign w:val="center"/>
          </w:tcPr>
          <w:p>
            <w:pPr>
              <w:ind w:left="-120" w:leftChars="-50" w:right="-120" w:rightChars="-50"/>
              <w:jc w:val="center"/>
              <w:rPr>
                <w:rFonts w:ascii="仿宋" w:hAnsi="仿宋" w:eastAsia="仿宋"/>
              </w:rPr>
            </w:pPr>
            <w:r>
              <w:rPr>
                <w:rFonts w:ascii="仿宋" w:hAnsi="仿宋" w:eastAsia="仿宋"/>
              </w:rPr>
              <w:t>序号</w:t>
            </w:r>
          </w:p>
        </w:tc>
        <w:tc>
          <w:tcPr>
            <w:tcW w:w="2685" w:type="dxa"/>
            <w:gridSpan w:val="4"/>
            <w:vAlign w:val="center"/>
          </w:tcPr>
          <w:p>
            <w:pPr>
              <w:jc w:val="center"/>
              <w:rPr>
                <w:rFonts w:ascii="仿宋" w:hAnsi="仿宋" w:eastAsia="仿宋"/>
              </w:rPr>
            </w:pPr>
            <w:r>
              <w:rPr>
                <w:rFonts w:ascii="仿宋" w:hAnsi="仿宋" w:eastAsia="仿宋"/>
              </w:rPr>
              <w:t>项目名称</w:t>
            </w:r>
          </w:p>
        </w:tc>
        <w:tc>
          <w:tcPr>
            <w:tcW w:w="1843" w:type="dxa"/>
            <w:gridSpan w:val="2"/>
            <w:vAlign w:val="center"/>
          </w:tcPr>
          <w:p>
            <w:pPr>
              <w:jc w:val="center"/>
              <w:rPr>
                <w:rFonts w:ascii="仿宋" w:hAnsi="仿宋" w:eastAsia="仿宋"/>
              </w:rPr>
            </w:pPr>
            <w:r>
              <w:rPr>
                <w:rFonts w:ascii="仿宋" w:hAnsi="仿宋" w:eastAsia="仿宋"/>
              </w:rPr>
              <w:t>项目来源</w:t>
            </w:r>
          </w:p>
        </w:tc>
        <w:tc>
          <w:tcPr>
            <w:tcW w:w="1134" w:type="dxa"/>
            <w:gridSpan w:val="2"/>
            <w:vAlign w:val="center"/>
          </w:tcPr>
          <w:p>
            <w:pPr>
              <w:jc w:val="center"/>
              <w:rPr>
                <w:rFonts w:ascii="仿宋" w:hAnsi="仿宋" w:eastAsia="仿宋"/>
              </w:rPr>
            </w:pPr>
            <w:r>
              <w:rPr>
                <w:rFonts w:ascii="仿宋" w:hAnsi="仿宋" w:eastAsia="仿宋"/>
              </w:rPr>
              <w:t>起讫时间</w:t>
            </w:r>
          </w:p>
        </w:tc>
        <w:tc>
          <w:tcPr>
            <w:tcW w:w="676" w:type="dxa"/>
            <w:vAlign w:val="center"/>
          </w:tcPr>
          <w:p>
            <w:pPr>
              <w:jc w:val="center"/>
              <w:rPr>
                <w:rFonts w:ascii="仿宋" w:hAnsi="仿宋" w:eastAsia="仿宋"/>
              </w:rPr>
            </w:pPr>
            <w:r>
              <w:rPr>
                <w:rFonts w:ascii="仿宋" w:hAnsi="仿宋" w:eastAsia="仿宋"/>
              </w:rPr>
              <w:t>经费</w:t>
            </w:r>
          </w:p>
        </w:tc>
        <w:tc>
          <w:tcPr>
            <w:tcW w:w="2159" w:type="dxa"/>
            <w:gridSpan w:val="3"/>
            <w:vAlign w:val="center"/>
          </w:tcPr>
          <w:p>
            <w:pPr>
              <w:jc w:val="center"/>
              <w:rPr>
                <w:rFonts w:ascii="仿宋" w:hAnsi="仿宋" w:eastAsia="仿宋"/>
              </w:rPr>
            </w:pPr>
            <w:r>
              <w:rPr>
                <w:rFonts w:ascii="仿宋" w:hAnsi="仿宋" w:eastAsia="仿宋"/>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7" w:hRule="exact"/>
        </w:trPr>
        <w:tc>
          <w:tcPr>
            <w:tcW w:w="1032" w:type="dxa"/>
            <w:gridSpan w:val="2"/>
            <w:vMerge w:val="continue"/>
            <w:vAlign w:val="center"/>
          </w:tcPr>
          <w:p>
            <w:pPr>
              <w:jc w:val="center"/>
              <w:rPr>
                <w:rFonts w:eastAsia="仿宋_GB2312"/>
              </w:rPr>
            </w:pPr>
          </w:p>
        </w:tc>
        <w:tc>
          <w:tcPr>
            <w:tcW w:w="502" w:type="dxa"/>
            <w:vAlign w:val="center"/>
          </w:tcPr>
          <w:p>
            <w:pPr>
              <w:ind w:left="-120" w:leftChars="-50" w:right="-120" w:rightChars="-50"/>
              <w:jc w:val="center"/>
              <w:rPr>
                <w:rFonts w:eastAsia="仿宋"/>
              </w:rPr>
            </w:pPr>
            <w:r>
              <w:rPr>
                <w:rFonts w:eastAsia="仿宋"/>
              </w:rPr>
              <w:t>1</w:t>
            </w:r>
          </w:p>
        </w:tc>
        <w:tc>
          <w:tcPr>
            <w:tcW w:w="2685" w:type="dxa"/>
            <w:gridSpan w:val="4"/>
            <w:vAlign w:val="center"/>
          </w:tcPr>
          <w:p>
            <w:pPr>
              <w:jc w:val="center"/>
              <w:rPr>
                <w:rFonts w:eastAsia="仿宋"/>
                <w:kern w:val="2"/>
              </w:rPr>
            </w:pPr>
            <w:r>
              <w:rPr>
                <w:rFonts w:eastAsia="仿宋"/>
                <w:kern w:val="2"/>
              </w:rPr>
              <w:t>《中国诗性电影的形式美学研究》</w:t>
            </w:r>
          </w:p>
          <w:p>
            <w:pPr>
              <w:jc w:val="center"/>
              <w:rPr>
                <w:rFonts w:eastAsia="仿宋"/>
                <w:kern w:val="2"/>
              </w:rPr>
            </w:pPr>
            <w:r>
              <w:rPr>
                <w:rFonts w:eastAsia="仿宋"/>
                <w:kern w:val="2"/>
              </w:rPr>
              <w:t>（立项号：22BC051）</w:t>
            </w:r>
          </w:p>
        </w:tc>
        <w:tc>
          <w:tcPr>
            <w:tcW w:w="1843" w:type="dxa"/>
            <w:gridSpan w:val="2"/>
            <w:vAlign w:val="center"/>
          </w:tcPr>
          <w:p>
            <w:pPr>
              <w:rPr>
                <w:rFonts w:eastAsia="仿宋"/>
                <w:kern w:val="2"/>
              </w:rPr>
            </w:pPr>
            <w:r>
              <w:rPr>
                <w:rFonts w:eastAsia="仿宋"/>
                <w:kern w:val="2"/>
              </w:rPr>
              <w:t>2022年国家社科基金艺术学一般项目</w:t>
            </w:r>
          </w:p>
        </w:tc>
        <w:tc>
          <w:tcPr>
            <w:tcW w:w="1134" w:type="dxa"/>
            <w:gridSpan w:val="2"/>
            <w:vAlign w:val="center"/>
          </w:tcPr>
          <w:p>
            <w:pPr>
              <w:jc w:val="center"/>
              <w:rPr>
                <w:rFonts w:eastAsia="仿宋"/>
                <w:kern w:val="2"/>
              </w:rPr>
            </w:pPr>
            <w:r>
              <w:rPr>
                <w:rFonts w:eastAsia="仿宋"/>
                <w:kern w:val="2"/>
              </w:rPr>
              <w:t>202209-202412</w:t>
            </w:r>
          </w:p>
        </w:tc>
        <w:tc>
          <w:tcPr>
            <w:tcW w:w="676" w:type="dxa"/>
            <w:vAlign w:val="center"/>
          </w:tcPr>
          <w:p>
            <w:pPr>
              <w:jc w:val="center"/>
              <w:rPr>
                <w:rFonts w:eastAsia="仿宋"/>
                <w:kern w:val="2"/>
              </w:rPr>
            </w:pPr>
            <w:r>
              <w:rPr>
                <w:rFonts w:eastAsia="仿宋"/>
                <w:kern w:val="2"/>
              </w:rPr>
              <w:t>60</w:t>
            </w:r>
          </w:p>
        </w:tc>
        <w:tc>
          <w:tcPr>
            <w:tcW w:w="2159" w:type="dxa"/>
            <w:gridSpan w:val="3"/>
            <w:vAlign w:val="center"/>
          </w:tcPr>
          <w:p>
            <w:pPr>
              <w:jc w:val="center"/>
              <w:rPr>
                <w:rFonts w:eastAsia="仿宋"/>
                <w:kern w:val="2"/>
              </w:rPr>
            </w:pPr>
            <w:r>
              <w:rPr>
                <w:rFonts w:eastAsia="仿宋"/>
                <w:kern w:val="2"/>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8" w:hRule="exact"/>
        </w:trPr>
        <w:tc>
          <w:tcPr>
            <w:tcW w:w="1032" w:type="dxa"/>
            <w:gridSpan w:val="2"/>
            <w:vMerge w:val="continue"/>
            <w:vAlign w:val="center"/>
          </w:tcPr>
          <w:p>
            <w:pPr>
              <w:jc w:val="center"/>
              <w:rPr>
                <w:rFonts w:eastAsia="仿宋_GB2312"/>
              </w:rPr>
            </w:pPr>
          </w:p>
        </w:tc>
        <w:tc>
          <w:tcPr>
            <w:tcW w:w="502" w:type="dxa"/>
            <w:vAlign w:val="center"/>
          </w:tcPr>
          <w:p>
            <w:pPr>
              <w:ind w:left="-120" w:leftChars="-50" w:right="-120" w:rightChars="-50"/>
              <w:jc w:val="center"/>
              <w:rPr>
                <w:rFonts w:eastAsia="仿宋"/>
              </w:rPr>
            </w:pPr>
            <w:r>
              <w:rPr>
                <w:rFonts w:eastAsia="仿宋"/>
              </w:rPr>
              <w:t>2</w:t>
            </w:r>
          </w:p>
        </w:tc>
        <w:tc>
          <w:tcPr>
            <w:tcW w:w="2685" w:type="dxa"/>
            <w:gridSpan w:val="4"/>
            <w:vAlign w:val="center"/>
          </w:tcPr>
          <w:p>
            <w:pPr>
              <w:rPr>
                <w:rFonts w:eastAsia="仿宋"/>
                <w:kern w:val="2"/>
              </w:rPr>
            </w:pPr>
            <w:r>
              <w:rPr>
                <w:rFonts w:eastAsia="仿宋"/>
                <w:kern w:val="2"/>
              </w:rPr>
              <w:t>《新文科视野下的&lt;电影语言&gt;在线课程体系研发》</w:t>
            </w:r>
          </w:p>
          <w:p>
            <w:pPr>
              <w:rPr>
                <w:rFonts w:eastAsia="仿宋"/>
                <w:kern w:val="2"/>
              </w:rPr>
            </w:pPr>
            <w:r>
              <w:rPr>
                <w:rFonts w:eastAsia="仿宋"/>
                <w:kern w:val="2"/>
              </w:rPr>
              <w:t>(立项号：202102299005)</w:t>
            </w:r>
          </w:p>
        </w:tc>
        <w:tc>
          <w:tcPr>
            <w:tcW w:w="1843" w:type="dxa"/>
            <w:gridSpan w:val="2"/>
            <w:vAlign w:val="center"/>
          </w:tcPr>
          <w:p>
            <w:pPr>
              <w:rPr>
                <w:rFonts w:eastAsia="仿宋"/>
                <w:kern w:val="2"/>
              </w:rPr>
            </w:pPr>
            <w:r>
              <w:rPr>
                <w:rFonts w:eastAsia="仿宋"/>
                <w:kern w:val="2"/>
              </w:rPr>
              <w:t>2021年教育部产学合作协同育人项目</w:t>
            </w:r>
          </w:p>
        </w:tc>
        <w:tc>
          <w:tcPr>
            <w:tcW w:w="1134" w:type="dxa"/>
            <w:gridSpan w:val="2"/>
            <w:vAlign w:val="center"/>
          </w:tcPr>
          <w:p>
            <w:pPr>
              <w:jc w:val="center"/>
              <w:rPr>
                <w:rFonts w:eastAsia="仿宋"/>
                <w:kern w:val="2"/>
              </w:rPr>
            </w:pPr>
            <w:r>
              <w:rPr>
                <w:rFonts w:eastAsia="仿宋"/>
                <w:kern w:val="2"/>
              </w:rPr>
              <w:t>202108-202312</w:t>
            </w:r>
          </w:p>
        </w:tc>
        <w:tc>
          <w:tcPr>
            <w:tcW w:w="676" w:type="dxa"/>
            <w:vAlign w:val="center"/>
          </w:tcPr>
          <w:p>
            <w:pPr>
              <w:jc w:val="center"/>
              <w:rPr>
                <w:rFonts w:eastAsia="仿宋"/>
                <w:kern w:val="2"/>
              </w:rPr>
            </w:pPr>
            <w:r>
              <w:rPr>
                <w:rFonts w:eastAsia="仿宋"/>
                <w:kern w:val="2"/>
              </w:rPr>
              <w:t>40</w:t>
            </w:r>
          </w:p>
        </w:tc>
        <w:tc>
          <w:tcPr>
            <w:tcW w:w="2159" w:type="dxa"/>
            <w:gridSpan w:val="3"/>
            <w:vAlign w:val="center"/>
          </w:tcPr>
          <w:p>
            <w:pPr>
              <w:jc w:val="center"/>
              <w:rPr>
                <w:rFonts w:eastAsia="仿宋"/>
                <w:kern w:val="2"/>
              </w:rPr>
            </w:pPr>
            <w:r>
              <w:rPr>
                <w:rFonts w:eastAsia="仿宋"/>
                <w:kern w:val="2"/>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exact"/>
        </w:trPr>
        <w:tc>
          <w:tcPr>
            <w:tcW w:w="1032" w:type="dxa"/>
            <w:gridSpan w:val="2"/>
            <w:vMerge w:val="continue"/>
            <w:vAlign w:val="center"/>
          </w:tcPr>
          <w:p>
            <w:pPr>
              <w:jc w:val="center"/>
              <w:rPr>
                <w:rFonts w:eastAsia="仿宋_GB2312"/>
              </w:rPr>
            </w:pPr>
          </w:p>
        </w:tc>
        <w:tc>
          <w:tcPr>
            <w:tcW w:w="502" w:type="dxa"/>
            <w:vAlign w:val="center"/>
          </w:tcPr>
          <w:p>
            <w:pPr>
              <w:ind w:left="-120" w:leftChars="-50" w:right="-120" w:rightChars="-50"/>
              <w:jc w:val="center"/>
              <w:rPr>
                <w:rFonts w:eastAsia="仿宋"/>
              </w:rPr>
            </w:pPr>
            <w:r>
              <w:rPr>
                <w:rFonts w:eastAsia="仿宋"/>
              </w:rPr>
              <w:t>3</w:t>
            </w:r>
          </w:p>
        </w:tc>
        <w:tc>
          <w:tcPr>
            <w:tcW w:w="2685" w:type="dxa"/>
            <w:gridSpan w:val="4"/>
            <w:vAlign w:val="center"/>
          </w:tcPr>
          <w:p>
            <w:pPr>
              <w:rPr>
                <w:rFonts w:eastAsia="仿宋"/>
                <w:kern w:val="2"/>
              </w:rPr>
            </w:pPr>
            <w:r>
              <w:rPr>
                <w:rFonts w:eastAsia="仿宋"/>
                <w:kern w:val="2"/>
              </w:rPr>
              <w:t>省</w:t>
            </w:r>
            <w:r>
              <w:rPr>
                <w:rFonts w:hint="eastAsia" w:eastAsia="仿宋"/>
                <w:kern w:val="2"/>
              </w:rPr>
              <w:t>一流</w:t>
            </w:r>
            <w:r>
              <w:rPr>
                <w:rFonts w:eastAsia="仿宋"/>
                <w:kern w:val="2"/>
              </w:rPr>
              <w:t>课程《电影语言》</w:t>
            </w:r>
          </w:p>
        </w:tc>
        <w:tc>
          <w:tcPr>
            <w:tcW w:w="1843" w:type="dxa"/>
            <w:gridSpan w:val="2"/>
            <w:vAlign w:val="center"/>
          </w:tcPr>
          <w:p>
            <w:pPr>
              <w:rPr>
                <w:rFonts w:eastAsia="仿宋"/>
                <w:kern w:val="2"/>
              </w:rPr>
            </w:pPr>
            <w:r>
              <w:rPr>
                <w:rFonts w:eastAsia="仿宋"/>
                <w:kern w:val="2"/>
              </w:rPr>
              <w:t>2020年浙江省级一流课程</w:t>
            </w:r>
          </w:p>
        </w:tc>
        <w:tc>
          <w:tcPr>
            <w:tcW w:w="1134" w:type="dxa"/>
            <w:gridSpan w:val="2"/>
            <w:vAlign w:val="center"/>
          </w:tcPr>
          <w:p>
            <w:pPr>
              <w:jc w:val="center"/>
              <w:rPr>
                <w:rFonts w:eastAsia="仿宋"/>
                <w:kern w:val="2"/>
              </w:rPr>
            </w:pPr>
            <w:r>
              <w:rPr>
                <w:rFonts w:eastAsia="仿宋"/>
                <w:kern w:val="2"/>
              </w:rPr>
              <w:t>2020</w:t>
            </w:r>
            <w:r>
              <w:rPr>
                <w:rFonts w:hint="eastAsia" w:eastAsia="仿宋"/>
                <w:kern w:val="2"/>
              </w:rPr>
              <w:t>0</w:t>
            </w:r>
            <w:r>
              <w:rPr>
                <w:rFonts w:eastAsia="仿宋"/>
                <w:kern w:val="2"/>
              </w:rPr>
              <w:t>3</w:t>
            </w:r>
            <w:r>
              <w:rPr>
                <w:rFonts w:hint="eastAsia" w:eastAsia="仿宋"/>
                <w:kern w:val="2"/>
              </w:rPr>
              <w:t xml:space="preserve"> 至今</w:t>
            </w:r>
          </w:p>
        </w:tc>
        <w:tc>
          <w:tcPr>
            <w:tcW w:w="676" w:type="dxa"/>
            <w:vAlign w:val="center"/>
          </w:tcPr>
          <w:p>
            <w:pPr>
              <w:jc w:val="center"/>
              <w:rPr>
                <w:rFonts w:eastAsia="仿宋"/>
                <w:kern w:val="2"/>
              </w:rPr>
            </w:pPr>
            <w:r>
              <w:rPr>
                <w:rFonts w:hint="eastAsia" w:eastAsia="仿宋"/>
                <w:kern w:val="2"/>
              </w:rPr>
              <w:t>1</w:t>
            </w:r>
            <w:r>
              <w:rPr>
                <w:rFonts w:eastAsia="仿宋"/>
                <w:kern w:val="2"/>
              </w:rPr>
              <w:t>5</w:t>
            </w:r>
          </w:p>
        </w:tc>
        <w:tc>
          <w:tcPr>
            <w:tcW w:w="2159" w:type="dxa"/>
            <w:gridSpan w:val="3"/>
            <w:vAlign w:val="center"/>
          </w:tcPr>
          <w:p>
            <w:pPr>
              <w:jc w:val="center"/>
              <w:rPr>
                <w:rFonts w:eastAsia="仿宋"/>
                <w:kern w:val="2"/>
              </w:rPr>
            </w:pPr>
            <w:r>
              <w:rPr>
                <w:rFonts w:eastAsia="仿宋"/>
                <w:kern w:val="2"/>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6" w:hRule="exact"/>
        </w:trPr>
        <w:tc>
          <w:tcPr>
            <w:tcW w:w="1032" w:type="dxa"/>
            <w:gridSpan w:val="2"/>
            <w:vMerge w:val="continue"/>
            <w:vAlign w:val="center"/>
          </w:tcPr>
          <w:p>
            <w:pPr>
              <w:jc w:val="center"/>
              <w:rPr>
                <w:rFonts w:eastAsia="仿宋_GB2312"/>
              </w:rPr>
            </w:pPr>
          </w:p>
        </w:tc>
        <w:tc>
          <w:tcPr>
            <w:tcW w:w="502" w:type="dxa"/>
            <w:vAlign w:val="center"/>
          </w:tcPr>
          <w:p>
            <w:pPr>
              <w:ind w:left="-120" w:leftChars="-50" w:right="-120" w:rightChars="-50"/>
              <w:jc w:val="center"/>
              <w:rPr>
                <w:rFonts w:eastAsia="仿宋"/>
              </w:rPr>
            </w:pPr>
            <w:r>
              <w:rPr>
                <w:rFonts w:eastAsia="仿宋"/>
              </w:rPr>
              <w:t>4</w:t>
            </w:r>
          </w:p>
        </w:tc>
        <w:tc>
          <w:tcPr>
            <w:tcW w:w="2685" w:type="dxa"/>
            <w:gridSpan w:val="4"/>
            <w:vAlign w:val="center"/>
          </w:tcPr>
          <w:p>
            <w:pPr>
              <w:rPr>
                <w:rFonts w:eastAsia="仿宋"/>
                <w:kern w:val="2"/>
              </w:rPr>
            </w:pPr>
            <w:r>
              <w:rPr>
                <w:rFonts w:eastAsia="仿宋"/>
                <w:kern w:val="2"/>
              </w:rPr>
              <w:t>剧情电影《屋瓦》</w:t>
            </w:r>
          </w:p>
        </w:tc>
        <w:tc>
          <w:tcPr>
            <w:tcW w:w="1843" w:type="dxa"/>
            <w:gridSpan w:val="2"/>
            <w:vAlign w:val="center"/>
          </w:tcPr>
          <w:p>
            <w:pPr>
              <w:rPr>
                <w:rFonts w:eastAsia="仿宋"/>
                <w:kern w:val="2"/>
              </w:rPr>
            </w:pPr>
            <w:r>
              <w:rPr>
                <w:rFonts w:eastAsia="仿宋"/>
                <w:kern w:val="2"/>
              </w:rPr>
              <w:t>2022年国家电影局立项项目</w:t>
            </w:r>
            <w:r>
              <w:rPr>
                <w:rFonts w:hint="eastAsia" w:eastAsia="仿宋"/>
                <w:kern w:val="2"/>
              </w:rPr>
              <w:t>；</w:t>
            </w:r>
          </w:p>
          <w:p>
            <w:pPr>
              <w:rPr>
                <w:rFonts w:eastAsia="仿宋"/>
                <w:kern w:val="2"/>
              </w:rPr>
            </w:pPr>
            <w:r>
              <w:rPr>
                <w:rFonts w:eastAsia="仿宋"/>
                <w:kern w:val="2"/>
              </w:rPr>
              <w:t>第四届海南岛国际电影节创投行动力支持大奖</w:t>
            </w:r>
          </w:p>
        </w:tc>
        <w:tc>
          <w:tcPr>
            <w:tcW w:w="1134" w:type="dxa"/>
            <w:gridSpan w:val="2"/>
            <w:vAlign w:val="center"/>
          </w:tcPr>
          <w:p>
            <w:pPr>
              <w:jc w:val="center"/>
              <w:rPr>
                <w:rFonts w:eastAsia="仿宋"/>
                <w:kern w:val="2"/>
              </w:rPr>
            </w:pPr>
            <w:r>
              <w:rPr>
                <w:rFonts w:eastAsia="仿宋"/>
                <w:kern w:val="2"/>
              </w:rPr>
              <w:t>2022</w:t>
            </w:r>
            <w:r>
              <w:rPr>
                <w:rFonts w:hint="eastAsia" w:eastAsia="仿宋"/>
                <w:kern w:val="2"/>
              </w:rPr>
              <w:t>0</w:t>
            </w:r>
            <w:r>
              <w:rPr>
                <w:rFonts w:eastAsia="仿宋"/>
                <w:kern w:val="2"/>
              </w:rPr>
              <w:t>3</w:t>
            </w:r>
            <w:r>
              <w:rPr>
                <w:rFonts w:hint="eastAsia" w:eastAsia="仿宋"/>
                <w:kern w:val="2"/>
              </w:rPr>
              <w:t xml:space="preserve"> 至今</w:t>
            </w:r>
          </w:p>
        </w:tc>
        <w:tc>
          <w:tcPr>
            <w:tcW w:w="676" w:type="dxa"/>
            <w:vAlign w:val="center"/>
          </w:tcPr>
          <w:p>
            <w:pPr>
              <w:jc w:val="center"/>
              <w:rPr>
                <w:rFonts w:eastAsia="仿宋"/>
                <w:kern w:val="2"/>
              </w:rPr>
            </w:pPr>
            <w:r>
              <w:rPr>
                <w:rFonts w:eastAsia="仿宋"/>
                <w:kern w:val="2"/>
              </w:rPr>
              <w:t>300</w:t>
            </w:r>
          </w:p>
        </w:tc>
        <w:tc>
          <w:tcPr>
            <w:tcW w:w="2159" w:type="dxa"/>
            <w:gridSpan w:val="3"/>
            <w:vAlign w:val="center"/>
          </w:tcPr>
          <w:p>
            <w:pPr>
              <w:jc w:val="center"/>
              <w:rPr>
                <w:rFonts w:eastAsia="仿宋"/>
                <w:kern w:val="2"/>
              </w:rPr>
            </w:pPr>
            <w:r>
              <w:rPr>
                <w:rFonts w:eastAsia="仿宋"/>
                <w:kern w:val="2"/>
              </w:rPr>
              <w:t>独立导演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exact"/>
        </w:trPr>
        <w:tc>
          <w:tcPr>
            <w:tcW w:w="1032" w:type="dxa"/>
            <w:gridSpan w:val="2"/>
            <w:vMerge w:val="restart"/>
            <w:vAlign w:val="center"/>
          </w:tcPr>
          <w:p>
            <w:pPr>
              <w:jc w:val="center"/>
              <w:rPr>
                <w:rFonts w:eastAsia="仿宋"/>
                <w:color w:val="000000"/>
              </w:rPr>
            </w:pPr>
            <w:r>
              <w:rPr>
                <w:rFonts w:eastAsia="仿宋"/>
                <w:color w:val="000000"/>
              </w:rPr>
              <w:t>目前承担的主要教学工作（5门以内）</w:t>
            </w:r>
          </w:p>
        </w:tc>
        <w:tc>
          <w:tcPr>
            <w:tcW w:w="502" w:type="dxa"/>
            <w:vAlign w:val="center"/>
          </w:tcPr>
          <w:p>
            <w:pPr>
              <w:ind w:left="-120" w:leftChars="-50" w:right="-120" w:rightChars="-50"/>
              <w:jc w:val="center"/>
              <w:rPr>
                <w:rFonts w:ascii="仿宋" w:hAnsi="仿宋" w:eastAsia="仿宋"/>
                <w:color w:val="000000"/>
              </w:rPr>
            </w:pPr>
            <w:r>
              <w:rPr>
                <w:rFonts w:ascii="仿宋" w:hAnsi="仿宋" w:eastAsia="仿宋"/>
                <w:color w:val="000000"/>
              </w:rPr>
              <w:t>序号</w:t>
            </w:r>
          </w:p>
        </w:tc>
        <w:tc>
          <w:tcPr>
            <w:tcW w:w="2685" w:type="dxa"/>
            <w:gridSpan w:val="4"/>
            <w:vAlign w:val="center"/>
          </w:tcPr>
          <w:p>
            <w:pPr>
              <w:jc w:val="center"/>
              <w:rPr>
                <w:rFonts w:ascii="仿宋" w:hAnsi="仿宋" w:eastAsia="仿宋"/>
                <w:color w:val="000000"/>
              </w:rPr>
            </w:pPr>
            <w:r>
              <w:rPr>
                <w:rFonts w:ascii="仿宋" w:hAnsi="仿宋" w:eastAsia="仿宋"/>
                <w:color w:val="000000"/>
              </w:rPr>
              <w:t>课程名称</w:t>
            </w:r>
          </w:p>
        </w:tc>
        <w:tc>
          <w:tcPr>
            <w:tcW w:w="1843" w:type="dxa"/>
            <w:gridSpan w:val="2"/>
            <w:vAlign w:val="center"/>
          </w:tcPr>
          <w:p>
            <w:pPr>
              <w:jc w:val="center"/>
              <w:rPr>
                <w:rFonts w:ascii="仿宋" w:hAnsi="仿宋" w:eastAsia="仿宋"/>
                <w:color w:val="000000"/>
              </w:rPr>
            </w:pPr>
            <w:r>
              <w:rPr>
                <w:rFonts w:ascii="仿宋" w:hAnsi="仿宋" w:eastAsia="仿宋"/>
                <w:color w:val="000000"/>
              </w:rPr>
              <w:t>授课对象</w:t>
            </w:r>
          </w:p>
        </w:tc>
        <w:tc>
          <w:tcPr>
            <w:tcW w:w="567" w:type="dxa"/>
            <w:vAlign w:val="center"/>
          </w:tcPr>
          <w:p>
            <w:pPr>
              <w:jc w:val="center"/>
              <w:rPr>
                <w:rFonts w:ascii="仿宋" w:hAnsi="仿宋" w:eastAsia="仿宋"/>
                <w:color w:val="000000"/>
              </w:rPr>
            </w:pPr>
            <w:r>
              <w:rPr>
                <w:rFonts w:ascii="仿宋" w:hAnsi="仿宋" w:eastAsia="仿宋"/>
                <w:color w:val="000000"/>
              </w:rPr>
              <w:t>人数</w:t>
            </w:r>
          </w:p>
        </w:tc>
        <w:tc>
          <w:tcPr>
            <w:tcW w:w="567" w:type="dxa"/>
            <w:vAlign w:val="center"/>
          </w:tcPr>
          <w:p>
            <w:pPr>
              <w:jc w:val="center"/>
              <w:rPr>
                <w:rFonts w:ascii="仿宋" w:hAnsi="仿宋" w:eastAsia="仿宋"/>
                <w:color w:val="000000"/>
              </w:rPr>
            </w:pPr>
            <w:r>
              <w:rPr>
                <w:rFonts w:ascii="仿宋" w:hAnsi="仿宋" w:eastAsia="仿宋"/>
                <w:color w:val="000000"/>
              </w:rPr>
              <w:t>学时</w:t>
            </w:r>
          </w:p>
        </w:tc>
        <w:tc>
          <w:tcPr>
            <w:tcW w:w="1227" w:type="dxa"/>
            <w:gridSpan w:val="2"/>
            <w:vAlign w:val="center"/>
          </w:tcPr>
          <w:p>
            <w:pPr>
              <w:jc w:val="center"/>
              <w:rPr>
                <w:rFonts w:ascii="仿宋" w:hAnsi="仿宋" w:eastAsia="仿宋"/>
                <w:color w:val="000000"/>
              </w:rPr>
            </w:pPr>
            <w:r>
              <w:rPr>
                <w:rFonts w:ascii="仿宋" w:hAnsi="仿宋" w:eastAsia="仿宋"/>
                <w:color w:val="000000"/>
              </w:rPr>
              <w:t>课程性质</w:t>
            </w:r>
          </w:p>
        </w:tc>
        <w:tc>
          <w:tcPr>
            <w:tcW w:w="1608" w:type="dxa"/>
            <w:gridSpan w:val="2"/>
            <w:vAlign w:val="center"/>
          </w:tcPr>
          <w:p>
            <w:pPr>
              <w:jc w:val="center"/>
              <w:rPr>
                <w:rFonts w:ascii="仿宋" w:hAnsi="仿宋" w:eastAsia="仿宋"/>
                <w:color w:val="000000"/>
              </w:rPr>
            </w:pPr>
            <w:r>
              <w:rPr>
                <w:rFonts w:ascii="仿宋" w:hAnsi="仿宋" w:eastAsia="仿宋"/>
                <w:color w:val="000000"/>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32" w:type="dxa"/>
            <w:gridSpan w:val="2"/>
            <w:vMerge w:val="continue"/>
            <w:vAlign w:val="center"/>
          </w:tcPr>
          <w:p>
            <w:pPr>
              <w:jc w:val="center"/>
              <w:rPr>
                <w:rFonts w:eastAsia="仿宋_GB2312"/>
                <w:color w:val="000000"/>
              </w:rPr>
            </w:pPr>
          </w:p>
        </w:tc>
        <w:tc>
          <w:tcPr>
            <w:tcW w:w="502" w:type="dxa"/>
            <w:vAlign w:val="center"/>
          </w:tcPr>
          <w:p>
            <w:pPr>
              <w:ind w:left="-120" w:leftChars="-50" w:right="-120" w:rightChars="-50"/>
              <w:jc w:val="center"/>
              <w:rPr>
                <w:rFonts w:eastAsia="仿宋"/>
                <w:color w:val="000000"/>
                <w:kern w:val="2"/>
              </w:rPr>
            </w:pPr>
            <w:r>
              <w:rPr>
                <w:rFonts w:eastAsia="仿宋"/>
                <w:color w:val="000000"/>
                <w:kern w:val="2"/>
              </w:rPr>
              <w:t>1</w:t>
            </w:r>
          </w:p>
        </w:tc>
        <w:tc>
          <w:tcPr>
            <w:tcW w:w="2685" w:type="dxa"/>
            <w:gridSpan w:val="4"/>
            <w:vAlign w:val="center"/>
          </w:tcPr>
          <w:p>
            <w:pPr>
              <w:rPr>
                <w:rFonts w:eastAsia="仿宋"/>
                <w:color w:val="000000"/>
                <w:kern w:val="2"/>
              </w:rPr>
            </w:pPr>
            <w:r>
              <w:rPr>
                <w:rFonts w:eastAsia="仿宋"/>
                <w:color w:val="000000"/>
                <w:kern w:val="2"/>
              </w:rPr>
              <w:t>电影史</w:t>
            </w:r>
          </w:p>
        </w:tc>
        <w:tc>
          <w:tcPr>
            <w:tcW w:w="1843" w:type="dxa"/>
            <w:gridSpan w:val="2"/>
            <w:vAlign w:val="center"/>
          </w:tcPr>
          <w:p>
            <w:pPr>
              <w:rPr>
                <w:rFonts w:eastAsia="仿宋"/>
                <w:color w:val="000000"/>
                <w:kern w:val="2"/>
              </w:rPr>
            </w:pPr>
            <w:r>
              <w:rPr>
                <w:rFonts w:eastAsia="仿宋"/>
                <w:color w:val="000000"/>
                <w:kern w:val="2"/>
              </w:rPr>
              <w:t>本科生</w:t>
            </w:r>
          </w:p>
        </w:tc>
        <w:tc>
          <w:tcPr>
            <w:tcW w:w="567" w:type="dxa"/>
            <w:vAlign w:val="center"/>
          </w:tcPr>
          <w:p>
            <w:pPr>
              <w:jc w:val="center"/>
              <w:rPr>
                <w:rFonts w:eastAsia="仿宋"/>
                <w:color w:val="000000"/>
              </w:rPr>
            </w:pPr>
            <w:r>
              <w:rPr>
                <w:rFonts w:hint="eastAsia" w:eastAsia="仿宋"/>
                <w:color w:val="000000"/>
              </w:rPr>
              <w:t>2</w:t>
            </w:r>
            <w:r>
              <w:rPr>
                <w:rFonts w:eastAsia="仿宋"/>
                <w:color w:val="000000"/>
              </w:rPr>
              <w:t>1</w:t>
            </w:r>
          </w:p>
        </w:tc>
        <w:tc>
          <w:tcPr>
            <w:tcW w:w="567" w:type="dxa"/>
            <w:vAlign w:val="center"/>
          </w:tcPr>
          <w:p>
            <w:pPr>
              <w:jc w:val="center"/>
              <w:rPr>
                <w:rFonts w:eastAsia="仿宋"/>
                <w:color w:val="000000"/>
              </w:rPr>
            </w:pPr>
            <w:r>
              <w:rPr>
                <w:rFonts w:hint="eastAsia" w:eastAsia="仿宋"/>
                <w:color w:val="000000"/>
              </w:rPr>
              <w:t>6</w:t>
            </w:r>
            <w:r>
              <w:rPr>
                <w:rFonts w:eastAsia="仿宋"/>
                <w:color w:val="000000"/>
              </w:rPr>
              <w:t>0</w:t>
            </w:r>
          </w:p>
        </w:tc>
        <w:tc>
          <w:tcPr>
            <w:tcW w:w="1227" w:type="dxa"/>
            <w:gridSpan w:val="2"/>
            <w:vAlign w:val="center"/>
          </w:tcPr>
          <w:p>
            <w:pPr>
              <w:jc w:val="center"/>
              <w:rPr>
                <w:rFonts w:eastAsia="仿宋"/>
                <w:color w:val="000000"/>
              </w:rPr>
            </w:pPr>
            <w:r>
              <w:rPr>
                <w:rFonts w:hint="eastAsia" w:eastAsia="仿宋"/>
                <w:color w:val="000000"/>
              </w:rPr>
              <w:t>专业必修</w:t>
            </w:r>
          </w:p>
        </w:tc>
        <w:tc>
          <w:tcPr>
            <w:tcW w:w="1608" w:type="dxa"/>
            <w:gridSpan w:val="2"/>
            <w:vAlign w:val="center"/>
          </w:tcPr>
          <w:p>
            <w:pPr>
              <w:jc w:val="center"/>
              <w:rPr>
                <w:rFonts w:eastAsia="仿宋"/>
                <w:color w:val="000000"/>
              </w:rPr>
            </w:pPr>
            <w:r>
              <w:rPr>
                <w:rFonts w:eastAsia="仿宋"/>
                <w:color w:val="000000"/>
              </w:rPr>
              <w:t>202109-</w:t>
            </w:r>
          </w:p>
          <w:p>
            <w:pPr>
              <w:jc w:val="center"/>
              <w:rPr>
                <w:rFonts w:eastAsia="仿宋"/>
                <w:color w:val="000000"/>
              </w:rPr>
            </w:pPr>
            <w:r>
              <w:rPr>
                <w:rFonts w:eastAsia="仿宋"/>
                <w:color w:val="000000"/>
              </w:rPr>
              <w:t>202201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32" w:type="dxa"/>
            <w:gridSpan w:val="2"/>
            <w:vMerge w:val="continue"/>
            <w:vAlign w:val="center"/>
          </w:tcPr>
          <w:p>
            <w:pPr>
              <w:jc w:val="center"/>
              <w:rPr>
                <w:rFonts w:eastAsia="仿宋_GB2312"/>
                <w:color w:val="000000"/>
              </w:rPr>
            </w:pPr>
          </w:p>
        </w:tc>
        <w:tc>
          <w:tcPr>
            <w:tcW w:w="502" w:type="dxa"/>
            <w:vAlign w:val="center"/>
          </w:tcPr>
          <w:p>
            <w:pPr>
              <w:ind w:left="-120" w:leftChars="-50" w:right="-120" w:rightChars="-50"/>
              <w:jc w:val="center"/>
              <w:rPr>
                <w:rFonts w:eastAsia="仿宋"/>
                <w:color w:val="000000"/>
                <w:kern w:val="2"/>
              </w:rPr>
            </w:pPr>
            <w:r>
              <w:rPr>
                <w:rFonts w:eastAsia="仿宋"/>
                <w:color w:val="000000"/>
                <w:kern w:val="2"/>
              </w:rPr>
              <w:t>2</w:t>
            </w:r>
          </w:p>
        </w:tc>
        <w:tc>
          <w:tcPr>
            <w:tcW w:w="2685" w:type="dxa"/>
            <w:gridSpan w:val="4"/>
            <w:vAlign w:val="center"/>
          </w:tcPr>
          <w:p>
            <w:pPr>
              <w:rPr>
                <w:rFonts w:eastAsia="仿宋"/>
                <w:color w:val="000000"/>
                <w:kern w:val="2"/>
              </w:rPr>
            </w:pPr>
            <w:r>
              <w:rPr>
                <w:rFonts w:hint="eastAsia" w:eastAsia="仿宋"/>
                <w:color w:val="000000"/>
                <w:kern w:val="2"/>
              </w:rPr>
              <w:t>短片创作</w:t>
            </w:r>
          </w:p>
        </w:tc>
        <w:tc>
          <w:tcPr>
            <w:tcW w:w="1843" w:type="dxa"/>
            <w:gridSpan w:val="2"/>
            <w:vAlign w:val="center"/>
          </w:tcPr>
          <w:p>
            <w:pPr>
              <w:rPr>
                <w:rFonts w:eastAsia="仿宋"/>
                <w:color w:val="000000"/>
                <w:kern w:val="2"/>
              </w:rPr>
            </w:pPr>
            <w:r>
              <w:rPr>
                <w:rFonts w:eastAsia="仿宋"/>
                <w:color w:val="000000"/>
                <w:kern w:val="2"/>
              </w:rPr>
              <w:t>本科生</w:t>
            </w:r>
          </w:p>
        </w:tc>
        <w:tc>
          <w:tcPr>
            <w:tcW w:w="567" w:type="dxa"/>
            <w:vAlign w:val="center"/>
          </w:tcPr>
          <w:p>
            <w:pPr>
              <w:jc w:val="center"/>
              <w:rPr>
                <w:rFonts w:eastAsia="仿宋"/>
                <w:color w:val="000000"/>
              </w:rPr>
            </w:pPr>
            <w:r>
              <w:rPr>
                <w:rFonts w:hint="eastAsia" w:eastAsia="仿宋"/>
                <w:color w:val="000000"/>
              </w:rPr>
              <w:t>2</w:t>
            </w:r>
            <w:r>
              <w:rPr>
                <w:rFonts w:eastAsia="仿宋"/>
                <w:color w:val="000000"/>
              </w:rPr>
              <w:t>0</w:t>
            </w:r>
          </w:p>
        </w:tc>
        <w:tc>
          <w:tcPr>
            <w:tcW w:w="567" w:type="dxa"/>
            <w:vAlign w:val="center"/>
          </w:tcPr>
          <w:p>
            <w:pPr>
              <w:jc w:val="center"/>
              <w:rPr>
                <w:rFonts w:eastAsia="仿宋"/>
                <w:color w:val="000000"/>
              </w:rPr>
            </w:pPr>
            <w:r>
              <w:rPr>
                <w:rFonts w:hint="eastAsia" w:eastAsia="仿宋"/>
                <w:color w:val="000000"/>
              </w:rPr>
              <w:t>1</w:t>
            </w:r>
            <w:r>
              <w:rPr>
                <w:rFonts w:eastAsia="仿宋"/>
                <w:color w:val="000000"/>
              </w:rPr>
              <w:t>40</w:t>
            </w:r>
          </w:p>
        </w:tc>
        <w:tc>
          <w:tcPr>
            <w:tcW w:w="1227" w:type="dxa"/>
            <w:gridSpan w:val="2"/>
            <w:vAlign w:val="center"/>
          </w:tcPr>
          <w:p>
            <w:pPr>
              <w:jc w:val="center"/>
              <w:rPr>
                <w:rFonts w:eastAsia="仿宋"/>
                <w:color w:val="000000"/>
              </w:rPr>
            </w:pPr>
            <w:r>
              <w:rPr>
                <w:rFonts w:hint="eastAsia" w:eastAsia="仿宋"/>
                <w:color w:val="000000"/>
              </w:rPr>
              <w:t>专业必修</w:t>
            </w:r>
          </w:p>
        </w:tc>
        <w:tc>
          <w:tcPr>
            <w:tcW w:w="1608" w:type="dxa"/>
            <w:gridSpan w:val="2"/>
            <w:vAlign w:val="center"/>
          </w:tcPr>
          <w:p>
            <w:pPr>
              <w:jc w:val="center"/>
              <w:rPr>
                <w:rFonts w:eastAsia="仿宋"/>
                <w:color w:val="000000"/>
              </w:rPr>
            </w:pPr>
            <w:r>
              <w:rPr>
                <w:rFonts w:eastAsia="仿宋"/>
                <w:color w:val="000000"/>
              </w:rPr>
              <w:t>202203-</w:t>
            </w:r>
          </w:p>
          <w:p>
            <w:pPr>
              <w:jc w:val="center"/>
              <w:rPr>
                <w:rFonts w:eastAsia="仿宋"/>
                <w:color w:val="000000"/>
              </w:rPr>
            </w:pPr>
            <w:r>
              <w:rPr>
                <w:rFonts w:eastAsia="仿宋"/>
                <w:color w:val="000000"/>
              </w:rPr>
              <w:t>202206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32" w:type="dxa"/>
            <w:gridSpan w:val="2"/>
            <w:vMerge w:val="continue"/>
            <w:vAlign w:val="center"/>
          </w:tcPr>
          <w:p>
            <w:pPr>
              <w:jc w:val="center"/>
              <w:rPr>
                <w:rFonts w:eastAsia="仿宋_GB2312"/>
                <w:color w:val="000000"/>
              </w:rPr>
            </w:pPr>
          </w:p>
        </w:tc>
        <w:tc>
          <w:tcPr>
            <w:tcW w:w="502" w:type="dxa"/>
            <w:vAlign w:val="center"/>
          </w:tcPr>
          <w:p>
            <w:pPr>
              <w:ind w:left="-120" w:leftChars="-50" w:right="-120" w:rightChars="-50"/>
              <w:jc w:val="center"/>
              <w:rPr>
                <w:rFonts w:eastAsia="仿宋"/>
                <w:color w:val="000000"/>
                <w:kern w:val="2"/>
              </w:rPr>
            </w:pPr>
            <w:r>
              <w:rPr>
                <w:rFonts w:eastAsia="仿宋"/>
                <w:color w:val="000000"/>
                <w:kern w:val="2"/>
              </w:rPr>
              <w:t>3</w:t>
            </w:r>
          </w:p>
        </w:tc>
        <w:tc>
          <w:tcPr>
            <w:tcW w:w="2685" w:type="dxa"/>
            <w:gridSpan w:val="4"/>
            <w:vAlign w:val="center"/>
          </w:tcPr>
          <w:p>
            <w:pPr>
              <w:rPr>
                <w:rFonts w:eastAsia="仿宋"/>
                <w:color w:val="000000"/>
                <w:kern w:val="2"/>
              </w:rPr>
            </w:pPr>
            <w:r>
              <w:rPr>
                <w:rFonts w:hint="eastAsia" w:eastAsia="仿宋"/>
                <w:color w:val="000000"/>
                <w:kern w:val="2"/>
              </w:rPr>
              <w:t>视听</w:t>
            </w:r>
            <w:r>
              <w:rPr>
                <w:rFonts w:eastAsia="仿宋"/>
                <w:color w:val="000000"/>
                <w:kern w:val="2"/>
              </w:rPr>
              <w:t>语言</w:t>
            </w:r>
          </w:p>
        </w:tc>
        <w:tc>
          <w:tcPr>
            <w:tcW w:w="1843" w:type="dxa"/>
            <w:gridSpan w:val="2"/>
            <w:vAlign w:val="center"/>
          </w:tcPr>
          <w:p>
            <w:pPr>
              <w:rPr>
                <w:rFonts w:eastAsia="仿宋"/>
                <w:color w:val="000000"/>
                <w:kern w:val="2"/>
              </w:rPr>
            </w:pPr>
            <w:r>
              <w:rPr>
                <w:rFonts w:eastAsia="仿宋"/>
                <w:color w:val="000000"/>
                <w:kern w:val="2"/>
              </w:rPr>
              <w:t>本科生</w:t>
            </w:r>
          </w:p>
        </w:tc>
        <w:tc>
          <w:tcPr>
            <w:tcW w:w="567" w:type="dxa"/>
            <w:vAlign w:val="center"/>
          </w:tcPr>
          <w:p>
            <w:pPr>
              <w:jc w:val="center"/>
              <w:rPr>
                <w:rFonts w:eastAsia="仿宋"/>
                <w:color w:val="000000"/>
              </w:rPr>
            </w:pPr>
            <w:r>
              <w:rPr>
                <w:rFonts w:eastAsia="仿宋"/>
                <w:color w:val="000000"/>
              </w:rPr>
              <w:t>21</w:t>
            </w:r>
          </w:p>
        </w:tc>
        <w:tc>
          <w:tcPr>
            <w:tcW w:w="567" w:type="dxa"/>
            <w:vAlign w:val="center"/>
          </w:tcPr>
          <w:p>
            <w:pPr>
              <w:jc w:val="center"/>
              <w:rPr>
                <w:rFonts w:eastAsia="仿宋"/>
                <w:color w:val="000000"/>
              </w:rPr>
            </w:pPr>
            <w:r>
              <w:rPr>
                <w:rFonts w:eastAsia="仿宋"/>
                <w:color w:val="000000"/>
              </w:rPr>
              <w:t>100</w:t>
            </w:r>
          </w:p>
        </w:tc>
        <w:tc>
          <w:tcPr>
            <w:tcW w:w="1227" w:type="dxa"/>
            <w:gridSpan w:val="2"/>
            <w:vAlign w:val="center"/>
          </w:tcPr>
          <w:p>
            <w:pPr>
              <w:jc w:val="center"/>
              <w:rPr>
                <w:rFonts w:eastAsia="仿宋"/>
                <w:color w:val="000000"/>
              </w:rPr>
            </w:pPr>
            <w:r>
              <w:rPr>
                <w:rFonts w:hint="eastAsia" w:eastAsia="仿宋"/>
                <w:color w:val="000000"/>
              </w:rPr>
              <w:t>专业必修</w:t>
            </w:r>
          </w:p>
        </w:tc>
        <w:tc>
          <w:tcPr>
            <w:tcW w:w="1608" w:type="dxa"/>
            <w:gridSpan w:val="2"/>
            <w:vAlign w:val="center"/>
          </w:tcPr>
          <w:p>
            <w:pPr>
              <w:jc w:val="center"/>
              <w:rPr>
                <w:rFonts w:eastAsia="仿宋"/>
                <w:color w:val="000000"/>
              </w:rPr>
            </w:pPr>
            <w:r>
              <w:rPr>
                <w:rFonts w:eastAsia="仿宋"/>
                <w:color w:val="000000"/>
              </w:rPr>
              <w:t>201909-</w:t>
            </w:r>
          </w:p>
          <w:p>
            <w:pPr>
              <w:jc w:val="center"/>
              <w:rPr>
                <w:rFonts w:eastAsia="仿宋"/>
                <w:color w:val="000000"/>
              </w:rPr>
            </w:pPr>
            <w:r>
              <w:rPr>
                <w:rFonts w:eastAsia="仿宋"/>
                <w:color w:val="000000"/>
              </w:rPr>
              <w:t>202001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32" w:type="dxa"/>
            <w:gridSpan w:val="2"/>
            <w:vMerge w:val="continue"/>
            <w:vAlign w:val="center"/>
          </w:tcPr>
          <w:p>
            <w:pPr>
              <w:jc w:val="center"/>
              <w:rPr>
                <w:rFonts w:eastAsia="仿宋_GB2312"/>
                <w:color w:val="000000"/>
              </w:rPr>
            </w:pPr>
          </w:p>
        </w:tc>
        <w:tc>
          <w:tcPr>
            <w:tcW w:w="502" w:type="dxa"/>
            <w:vAlign w:val="center"/>
          </w:tcPr>
          <w:p>
            <w:pPr>
              <w:ind w:left="-120" w:leftChars="-50" w:right="-120" w:rightChars="-50"/>
              <w:jc w:val="center"/>
              <w:rPr>
                <w:rFonts w:eastAsia="仿宋"/>
                <w:color w:val="000000"/>
                <w:kern w:val="2"/>
              </w:rPr>
            </w:pPr>
            <w:r>
              <w:rPr>
                <w:rFonts w:eastAsia="仿宋"/>
                <w:color w:val="000000"/>
                <w:kern w:val="2"/>
              </w:rPr>
              <w:t>4</w:t>
            </w:r>
          </w:p>
        </w:tc>
        <w:tc>
          <w:tcPr>
            <w:tcW w:w="2685" w:type="dxa"/>
            <w:gridSpan w:val="4"/>
            <w:vAlign w:val="center"/>
          </w:tcPr>
          <w:p>
            <w:pPr>
              <w:rPr>
                <w:rFonts w:eastAsia="仿宋"/>
                <w:color w:val="000000"/>
                <w:kern w:val="2"/>
              </w:rPr>
            </w:pPr>
            <w:r>
              <w:rPr>
                <w:rFonts w:hint="eastAsia" w:eastAsia="仿宋"/>
                <w:color w:val="000000"/>
                <w:kern w:val="2"/>
              </w:rPr>
              <w:t>纪录片基础</w:t>
            </w:r>
          </w:p>
        </w:tc>
        <w:tc>
          <w:tcPr>
            <w:tcW w:w="1843" w:type="dxa"/>
            <w:gridSpan w:val="2"/>
            <w:vAlign w:val="center"/>
          </w:tcPr>
          <w:p>
            <w:pPr>
              <w:rPr>
                <w:rFonts w:eastAsia="仿宋"/>
                <w:color w:val="000000"/>
                <w:kern w:val="2"/>
              </w:rPr>
            </w:pPr>
            <w:r>
              <w:rPr>
                <w:rFonts w:eastAsia="仿宋"/>
                <w:color w:val="000000"/>
                <w:kern w:val="2"/>
              </w:rPr>
              <w:t>本科生</w:t>
            </w:r>
          </w:p>
        </w:tc>
        <w:tc>
          <w:tcPr>
            <w:tcW w:w="567" w:type="dxa"/>
            <w:vAlign w:val="center"/>
          </w:tcPr>
          <w:p>
            <w:pPr>
              <w:jc w:val="center"/>
              <w:rPr>
                <w:rFonts w:eastAsia="仿宋"/>
                <w:color w:val="000000"/>
              </w:rPr>
            </w:pPr>
            <w:r>
              <w:rPr>
                <w:rFonts w:hint="eastAsia" w:eastAsia="仿宋"/>
                <w:color w:val="000000"/>
              </w:rPr>
              <w:t>2</w:t>
            </w:r>
            <w:r>
              <w:rPr>
                <w:rFonts w:eastAsia="仿宋"/>
                <w:color w:val="000000"/>
              </w:rPr>
              <w:t>0</w:t>
            </w:r>
          </w:p>
        </w:tc>
        <w:tc>
          <w:tcPr>
            <w:tcW w:w="567" w:type="dxa"/>
            <w:vAlign w:val="center"/>
          </w:tcPr>
          <w:p>
            <w:pPr>
              <w:jc w:val="center"/>
              <w:rPr>
                <w:rFonts w:eastAsia="仿宋"/>
                <w:color w:val="000000"/>
              </w:rPr>
            </w:pPr>
            <w:r>
              <w:rPr>
                <w:rFonts w:eastAsia="仿宋"/>
                <w:color w:val="000000"/>
              </w:rPr>
              <w:t>40</w:t>
            </w:r>
          </w:p>
        </w:tc>
        <w:tc>
          <w:tcPr>
            <w:tcW w:w="1227" w:type="dxa"/>
            <w:gridSpan w:val="2"/>
            <w:vAlign w:val="center"/>
          </w:tcPr>
          <w:p>
            <w:pPr>
              <w:jc w:val="center"/>
              <w:rPr>
                <w:rFonts w:eastAsia="仿宋"/>
                <w:color w:val="000000"/>
              </w:rPr>
            </w:pPr>
            <w:r>
              <w:rPr>
                <w:rFonts w:hint="eastAsia" w:eastAsia="仿宋"/>
                <w:color w:val="000000"/>
              </w:rPr>
              <w:t>专业必修</w:t>
            </w:r>
          </w:p>
        </w:tc>
        <w:tc>
          <w:tcPr>
            <w:tcW w:w="1608" w:type="dxa"/>
            <w:gridSpan w:val="2"/>
            <w:vAlign w:val="center"/>
          </w:tcPr>
          <w:p>
            <w:pPr>
              <w:jc w:val="center"/>
              <w:rPr>
                <w:rFonts w:eastAsia="仿宋"/>
                <w:color w:val="000000"/>
              </w:rPr>
            </w:pPr>
            <w:r>
              <w:rPr>
                <w:rFonts w:eastAsia="仿宋"/>
                <w:color w:val="000000"/>
              </w:rPr>
              <w:t>202103-</w:t>
            </w:r>
          </w:p>
          <w:p>
            <w:pPr>
              <w:jc w:val="center"/>
              <w:rPr>
                <w:rFonts w:eastAsia="仿宋"/>
                <w:color w:val="000000"/>
              </w:rPr>
            </w:pPr>
            <w:r>
              <w:rPr>
                <w:rFonts w:eastAsia="仿宋"/>
                <w:color w:val="000000"/>
              </w:rPr>
              <w:t>202106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32" w:type="dxa"/>
            <w:gridSpan w:val="2"/>
            <w:vMerge w:val="continue"/>
            <w:vAlign w:val="center"/>
          </w:tcPr>
          <w:p>
            <w:pPr>
              <w:jc w:val="center"/>
              <w:rPr>
                <w:rFonts w:eastAsia="仿宋_GB2312"/>
                <w:color w:val="000000"/>
              </w:rPr>
            </w:pPr>
          </w:p>
        </w:tc>
        <w:tc>
          <w:tcPr>
            <w:tcW w:w="502" w:type="dxa"/>
            <w:vAlign w:val="center"/>
          </w:tcPr>
          <w:p>
            <w:pPr>
              <w:ind w:left="-120" w:leftChars="-50" w:right="-120" w:rightChars="-50"/>
              <w:jc w:val="center"/>
              <w:rPr>
                <w:rFonts w:eastAsia="仿宋"/>
                <w:color w:val="000000"/>
                <w:kern w:val="2"/>
              </w:rPr>
            </w:pPr>
            <w:r>
              <w:rPr>
                <w:rFonts w:eastAsia="仿宋"/>
                <w:color w:val="000000"/>
                <w:kern w:val="2"/>
              </w:rPr>
              <w:t>5</w:t>
            </w:r>
          </w:p>
        </w:tc>
        <w:tc>
          <w:tcPr>
            <w:tcW w:w="2685" w:type="dxa"/>
            <w:gridSpan w:val="4"/>
            <w:vAlign w:val="center"/>
          </w:tcPr>
          <w:p>
            <w:pPr>
              <w:rPr>
                <w:rFonts w:eastAsia="仿宋"/>
                <w:color w:val="000000"/>
                <w:kern w:val="2"/>
              </w:rPr>
            </w:pPr>
            <w:r>
              <w:rPr>
                <w:rFonts w:hint="eastAsia" w:eastAsia="仿宋"/>
                <w:color w:val="000000"/>
                <w:kern w:val="2"/>
              </w:rPr>
              <w:t>毕业创作</w:t>
            </w:r>
          </w:p>
        </w:tc>
        <w:tc>
          <w:tcPr>
            <w:tcW w:w="1843" w:type="dxa"/>
            <w:gridSpan w:val="2"/>
            <w:vAlign w:val="center"/>
          </w:tcPr>
          <w:p>
            <w:pPr>
              <w:rPr>
                <w:rFonts w:eastAsia="仿宋"/>
                <w:color w:val="000000"/>
                <w:kern w:val="2"/>
              </w:rPr>
            </w:pPr>
            <w:r>
              <w:rPr>
                <w:rFonts w:hint="eastAsia" w:eastAsia="仿宋"/>
                <w:color w:val="000000"/>
                <w:kern w:val="2"/>
              </w:rPr>
              <w:t>本科生</w:t>
            </w:r>
          </w:p>
        </w:tc>
        <w:tc>
          <w:tcPr>
            <w:tcW w:w="567" w:type="dxa"/>
            <w:vAlign w:val="center"/>
          </w:tcPr>
          <w:p>
            <w:pPr>
              <w:jc w:val="center"/>
              <w:rPr>
                <w:rFonts w:eastAsia="仿宋"/>
                <w:color w:val="000000"/>
              </w:rPr>
            </w:pPr>
            <w:r>
              <w:rPr>
                <w:rFonts w:eastAsia="仿宋"/>
                <w:color w:val="000000"/>
              </w:rPr>
              <w:t>21</w:t>
            </w:r>
          </w:p>
        </w:tc>
        <w:tc>
          <w:tcPr>
            <w:tcW w:w="567" w:type="dxa"/>
            <w:vAlign w:val="center"/>
          </w:tcPr>
          <w:p>
            <w:pPr>
              <w:jc w:val="center"/>
              <w:rPr>
                <w:rFonts w:eastAsia="仿宋"/>
                <w:color w:val="000000"/>
              </w:rPr>
            </w:pPr>
            <w:r>
              <w:rPr>
                <w:rFonts w:eastAsia="仿宋"/>
                <w:color w:val="000000"/>
              </w:rPr>
              <w:t>200</w:t>
            </w:r>
          </w:p>
        </w:tc>
        <w:tc>
          <w:tcPr>
            <w:tcW w:w="1227" w:type="dxa"/>
            <w:gridSpan w:val="2"/>
            <w:vAlign w:val="center"/>
          </w:tcPr>
          <w:p>
            <w:pPr>
              <w:jc w:val="center"/>
              <w:rPr>
                <w:rFonts w:eastAsia="仿宋"/>
                <w:color w:val="000000"/>
              </w:rPr>
            </w:pPr>
            <w:r>
              <w:rPr>
                <w:rFonts w:hint="eastAsia" w:eastAsia="仿宋"/>
                <w:color w:val="000000"/>
              </w:rPr>
              <w:t>专业必修</w:t>
            </w:r>
          </w:p>
        </w:tc>
        <w:tc>
          <w:tcPr>
            <w:tcW w:w="1608" w:type="dxa"/>
            <w:gridSpan w:val="2"/>
            <w:vAlign w:val="center"/>
          </w:tcPr>
          <w:p>
            <w:pPr>
              <w:jc w:val="center"/>
              <w:rPr>
                <w:rFonts w:eastAsia="仿宋"/>
                <w:color w:val="000000"/>
              </w:rPr>
            </w:pPr>
            <w:r>
              <w:rPr>
                <w:rFonts w:eastAsia="仿宋"/>
                <w:color w:val="000000"/>
              </w:rPr>
              <w:t>202209-</w:t>
            </w:r>
          </w:p>
          <w:p>
            <w:pPr>
              <w:jc w:val="center"/>
              <w:rPr>
                <w:rFonts w:eastAsia="仿宋"/>
                <w:color w:val="000000"/>
              </w:rPr>
            </w:pPr>
            <w:r>
              <w:rPr>
                <w:rFonts w:eastAsia="仿宋"/>
                <w:color w:val="000000"/>
              </w:rPr>
              <w:t>202306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1534" w:type="dxa"/>
            <w:gridSpan w:val="3"/>
            <w:tcBorders>
              <w:right w:val="single" w:color="auto" w:sz="4" w:space="0"/>
            </w:tcBorders>
            <w:vAlign w:val="center"/>
          </w:tcPr>
          <w:p>
            <w:pPr>
              <w:jc w:val="center"/>
              <w:rPr>
                <w:rFonts w:ascii="仿宋" w:hAnsi="仿宋" w:eastAsia="仿宋"/>
              </w:rPr>
            </w:pPr>
            <w:r>
              <w:rPr>
                <w:rFonts w:ascii="仿宋" w:hAnsi="仿宋" w:eastAsia="仿宋"/>
              </w:rPr>
              <w:t>教学管理部门审核意见</w:t>
            </w:r>
          </w:p>
        </w:tc>
        <w:tc>
          <w:tcPr>
            <w:tcW w:w="8497" w:type="dxa"/>
            <w:gridSpan w:val="12"/>
            <w:tcBorders>
              <w:left w:val="single" w:color="auto" w:sz="4" w:space="0"/>
            </w:tcBorders>
            <w:vAlign w:val="center"/>
          </w:tcPr>
          <w:p>
            <w:pPr>
              <w:rPr>
                <w:rFonts w:hint="eastAsia" w:ascii="仿宋" w:hAnsi="仿宋" w:eastAsia="仿宋_GB2312"/>
                <w:lang w:eastAsia="zh-CN"/>
              </w:rPr>
            </w:pPr>
            <w:r>
              <w:rPr>
                <w:rFonts w:eastAsia="仿宋_GB2312"/>
              </w:rPr>
              <w:t xml:space="preserve">                                            </w:t>
            </w:r>
          </w:p>
        </w:tc>
      </w:tr>
    </w:tbl>
    <w:p>
      <w:pPr>
        <w:ind w:firstLine="240" w:firstLineChars="100"/>
        <w:rPr>
          <w:rFonts w:ascii="仿宋" w:hAnsi="仿宋" w:eastAsia="仿宋"/>
          <w:sz w:val="36"/>
          <w:szCs w:val="36"/>
        </w:rPr>
      </w:pPr>
      <w:r>
        <w:rPr>
          <w:rFonts w:ascii="仿宋" w:hAnsi="仿宋" w:eastAsia="仿宋"/>
        </w:rPr>
        <w:t>注：填写三至五人，只填本专业专任教师，每人一表</w:t>
      </w:r>
      <w:r>
        <w:rPr>
          <w:rFonts w:hint="eastAsia" w:ascii="仿宋" w:hAnsi="仿宋" w:eastAsia="仿宋"/>
        </w:rPr>
        <w:t>。</w:t>
      </w: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jc w:val="center"/>
        <w:rPr>
          <w:rFonts w:ascii="黑体" w:hAnsi="黑体" w:eastAsia="黑体"/>
          <w:sz w:val="36"/>
          <w:szCs w:val="36"/>
        </w:rPr>
      </w:pPr>
      <w:r>
        <w:rPr>
          <w:rFonts w:hint="eastAsia" w:ascii="黑体" w:hAnsi="黑体" w:eastAsia="黑体"/>
          <w:sz w:val="36"/>
          <w:szCs w:val="36"/>
        </w:rPr>
        <w:t>6.教师基本情况表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993"/>
        <w:gridCol w:w="567"/>
        <w:gridCol w:w="567"/>
        <w:gridCol w:w="1049"/>
        <w:gridCol w:w="1275"/>
        <w:gridCol w:w="1276"/>
        <w:gridCol w:w="851"/>
        <w:gridCol w:w="1842"/>
        <w:gridCol w:w="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exact"/>
          <w:jc w:val="center"/>
        </w:trPr>
        <w:tc>
          <w:tcPr>
            <w:tcW w:w="567" w:type="dxa"/>
            <w:vAlign w:val="center"/>
          </w:tcPr>
          <w:p>
            <w:pPr>
              <w:jc w:val="center"/>
              <w:rPr>
                <w:rFonts w:ascii="仿宋" w:hAnsi="仿宋" w:eastAsia="仿宋"/>
                <w:b/>
              </w:rPr>
            </w:pPr>
            <w:r>
              <w:rPr>
                <w:rFonts w:ascii="仿宋" w:hAnsi="仿宋" w:eastAsia="仿宋"/>
                <w:b/>
              </w:rPr>
              <w:t>序号</w:t>
            </w:r>
          </w:p>
        </w:tc>
        <w:tc>
          <w:tcPr>
            <w:tcW w:w="993" w:type="dxa"/>
            <w:vAlign w:val="center"/>
          </w:tcPr>
          <w:p>
            <w:pPr>
              <w:jc w:val="center"/>
              <w:rPr>
                <w:rFonts w:ascii="仿宋" w:hAnsi="仿宋" w:eastAsia="仿宋"/>
                <w:b/>
              </w:rPr>
            </w:pPr>
            <w:r>
              <w:rPr>
                <w:rFonts w:ascii="仿宋" w:hAnsi="仿宋" w:eastAsia="仿宋"/>
                <w:b/>
              </w:rPr>
              <w:t>姓名</w:t>
            </w:r>
          </w:p>
        </w:tc>
        <w:tc>
          <w:tcPr>
            <w:tcW w:w="567" w:type="dxa"/>
            <w:vAlign w:val="center"/>
          </w:tcPr>
          <w:p>
            <w:pPr>
              <w:jc w:val="center"/>
              <w:rPr>
                <w:rFonts w:ascii="仿宋" w:hAnsi="仿宋" w:eastAsia="仿宋"/>
                <w:b/>
              </w:rPr>
            </w:pPr>
            <w:r>
              <w:rPr>
                <w:rFonts w:ascii="仿宋" w:hAnsi="仿宋" w:eastAsia="仿宋"/>
                <w:b/>
              </w:rPr>
              <w:t>性别</w:t>
            </w:r>
          </w:p>
        </w:tc>
        <w:tc>
          <w:tcPr>
            <w:tcW w:w="567" w:type="dxa"/>
            <w:vAlign w:val="center"/>
          </w:tcPr>
          <w:p>
            <w:pPr>
              <w:jc w:val="center"/>
              <w:rPr>
                <w:rFonts w:ascii="仿宋" w:hAnsi="仿宋" w:eastAsia="仿宋"/>
                <w:b/>
              </w:rPr>
            </w:pPr>
            <w:r>
              <w:rPr>
                <w:rFonts w:ascii="仿宋" w:hAnsi="仿宋" w:eastAsia="仿宋"/>
                <w:b/>
              </w:rPr>
              <w:t>年龄</w:t>
            </w:r>
          </w:p>
        </w:tc>
        <w:tc>
          <w:tcPr>
            <w:tcW w:w="1049" w:type="dxa"/>
            <w:vAlign w:val="center"/>
          </w:tcPr>
          <w:p>
            <w:pPr>
              <w:jc w:val="center"/>
              <w:rPr>
                <w:rFonts w:ascii="仿宋" w:hAnsi="仿宋" w:eastAsia="仿宋"/>
                <w:b/>
              </w:rPr>
            </w:pPr>
            <w:r>
              <w:rPr>
                <w:rFonts w:ascii="仿宋" w:hAnsi="仿宋" w:eastAsia="仿宋"/>
                <w:b/>
              </w:rPr>
              <w:t>专业技术职务</w:t>
            </w:r>
          </w:p>
        </w:tc>
        <w:tc>
          <w:tcPr>
            <w:tcW w:w="1275" w:type="dxa"/>
            <w:vAlign w:val="center"/>
          </w:tcPr>
          <w:p>
            <w:pPr>
              <w:jc w:val="center"/>
              <w:rPr>
                <w:rFonts w:ascii="仿宋" w:hAnsi="仿宋" w:eastAsia="仿宋"/>
                <w:b/>
              </w:rPr>
            </w:pPr>
            <w:r>
              <w:rPr>
                <w:rFonts w:ascii="仿宋" w:hAnsi="仿宋" w:eastAsia="仿宋"/>
                <w:b/>
              </w:rPr>
              <w:t>第一学历毕业学校、专业、学位</w:t>
            </w:r>
          </w:p>
        </w:tc>
        <w:tc>
          <w:tcPr>
            <w:tcW w:w="1276" w:type="dxa"/>
            <w:vAlign w:val="center"/>
          </w:tcPr>
          <w:p>
            <w:pPr>
              <w:jc w:val="center"/>
              <w:rPr>
                <w:rFonts w:ascii="仿宋" w:hAnsi="仿宋" w:eastAsia="仿宋"/>
                <w:b/>
              </w:rPr>
            </w:pPr>
            <w:r>
              <w:rPr>
                <w:rFonts w:ascii="仿宋" w:hAnsi="仿宋" w:eastAsia="仿宋"/>
                <w:b/>
              </w:rPr>
              <w:t>最后学历毕业学校、专业、学位</w:t>
            </w:r>
          </w:p>
        </w:tc>
        <w:tc>
          <w:tcPr>
            <w:tcW w:w="851" w:type="dxa"/>
            <w:vAlign w:val="center"/>
          </w:tcPr>
          <w:p>
            <w:pPr>
              <w:ind w:left="-120" w:leftChars="-50" w:right="-120" w:rightChars="-50"/>
              <w:jc w:val="center"/>
              <w:rPr>
                <w:rFonts w:ascii="仿宋" w:hAnsi="仿宋" w:eastAsia="仿宋"/>
                <w:b/>
              </w:rPr>
            </w:pPr>
            <w:r>
              <w:rPr>
                <w:rFonts w:ascii="仿宋" w:hAnsi="仿宋" w:eastAsia="仿宋"/>
                <w:b/>
              </w:rPr>
              <w:t>现从事专业</w:t>
            </w:r>
          </w:p>
        </w:tc>
        <w:tc>
          <w:tcPr>
            <w:tcW w:w="1842" w:type="dxa"/>
            <w:vAlign w:val="center"/>
          </w:tcPr>
          <w:p>
            <w:pPr>
              <w:ind w:left="-120" w:leftChars="-50" w:right="-120" w:rightChars="-50"/>
              <w:jc w:val="center"/>
              <w:rPr>
                <w:rFonts w:ascii="仿宋" w:hAnsi="仿宋" w:eastAsia="仿宋"/>
                <w:b/>
              </w:rPr>
            </w:pPr>
            <w:r>
              <w:rPr>
                <w:rFonts w:ascii="仿宋" w:hAnsi="仿宋" w:eastAsia="仿宋"/>
                <w:b/>
              </w:rPr>
              <w:t>拟任课程</w:t>
            </w:r>
          </w:p>
        </w:tc>
        <w:tc>
          <w:tcPr>
            <w:tcW w:w="755" w:type="dxa"/>
            <w:vAlign w:val="center"/>
          </w:tcPr>
          <w:p>
            <w:pPr>
              <w:ind w:right="-120" w:rightChars="-50"/>
              <w:jc w:val="center"/>
              <w:rPr>
                <w:rFonts w:ascii="仿宋" w:hAnsi="仿宋" w:eastAsia="仿宋"/>
                <w:b/>
              </w:rPr>
            </w:pPr>
            <w:r>
              <w:rPr>
                <w:rFonts w:ascii="仿宋" w:hAnsi="仿宋" w:eastAsia="仿宋"/>
                <w:b/>
              </w:rPr>
              <w:t>专职</w:t>
            </w:r>
          </w:p>
          <w:p>
            <w:pPr>
              <w:ind w:right="-120" w:rightChars="-50"/>
              <w:jc w:val="center"/>
              <w:rPr>
                <w:rFonts w:ascii="仿宋" w:hAnsi="仿宋" w:eastAsia="仿宋"/>
                <w:b/>
              </w:rPr>
            </w:pPr>
            <w:r>
              <w:rPr>
                <w:rFonts w:ascii="仿宋" w:hAnsi="仿宋" w:eastAsia="仿宋"/>
                <w:b/>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67" w:type="dxa"/>
            <w:tcBorders>
              <w:bottom w:val="single" w:color="auto" w:sz="4" w:space="0"/>
            </w:tcBorders>
            <w:vAlign w:val="center"/>
          </w:tcPr>
          <w:p>
            <w:pPr>
              <w:jc w:val="center"/>
              <w:rPr>
                <w:rFonts w:eastAsia="仿宋"/>
                <w:kern w:val="2"/>
              </w:rPr>
            </w:pPr>
            <w:r>
              <w:rPr>
                <w:rFonts w:eastAsia="仿宋"/>
                <w:kern w:val="2"/>
              </w:rPr>
              <w:t>1</w:t>
            </w:r>
          </w:p>
        </w:tc>
        <w:tc>
          <w:tcPr>
            <w:tcW w:w="993" w:type="dxa"/>
            <w:tcBorders>
              <w:bottom w:val="single" w:color="auto" w:sz="4" w:space="0"/>
            </w:tcBorders>
            <w:vAlign w:val="center"/>
          </w:tcPr>
          <w:p>
            <w:pPr>
              <w:jc w:val="center"/>
              <w:rPr>
                <w:rFonts w:ascii="仿宋" w:hAnsi="仿宋" w:eastAsia="仿宋"/>
                <w:kern w:val="2"/>
              </w:rPr>
            </w:pPr>
            <w:r>
              <w:rPr>
                <w:rFonts w:hint="eastAsia" w:ascii="仿宋" w:hAnsi="仿宋" w:eastAsia="仿宋"/>
                <w:kern w:val="2"/>
              </w:rPr>
              <w:t>徐小明</w:t>
            </w:r>
          </w:p>
        </w:tc>
        <w:tc>
          <w:tcPr>
            <w:tcW w:w="567" w:type="dxa"/>
            <w:tcBorders>
              <w:bottom w:val="single" w:color="auto" w:sz="4" w:space="0"/>
            </w:tcBorders>
            <w:vAlign w:val="center"/>
          </w:tcPr>
          <w:p>
            <w:pPr>
              <w:jc w:val="center"/>
              <w:rPr>
                <w:rFonts w:ascii="仿宋" w:hAnsi="仿宋" w:eastAsia="仿宋"/>
                <w:kern w:val="2"/>
              </w:rPr>
            </w:pPr>
            <w:r>
              <w:rPr>
                <w:rFonts w:hint="eastAsia" w:ascii="仿宋" w:hAnsi="仿宋" w:eastAsia="仿宋"/>
                <w:kern w:val="2"/>
              </w:rPr>
              <w:t>男</w:t>
            </w:r>
          </w:p>
        </w:tc>
        <w:tc>
          <w:tcPr>
            <w:tcW w:w="567" w:type="dxa"/>
            <w:tcBorders>
              <w:bottom w:val="single" w:color="auto" w:sz="4" w:space="0"/>
            </w:tcBorders>
            <w:vAlign w:val="center"/>
          </w:tcPr>
          <w:p>
            <w:pPr>
              <w:jc w:val="center"/>
              <w:rPr>
                <w:rFonts w:eastAsia="仿宋"/>
                <w:kern w:val="2"/>
              </w:rPr>
            </w:pPr>
            <w:r>
              <w:rPr>
                <w:rFonts w:eastAsia="仿宋"/>
                <w:kern w:val="2"/>
              </w:rPr>
              <w:t>68</w:t>
            </w:r>
          </w:p>
        </w:tc>
        <w:tc>
          <w:tcPr>
            <w:tcW w:w="1049" w:type="dxa"/>
            <w:tcBorders>
              <w:bottom w:val="single" w:color="auto" w:sz="4" w:space="0"/>
            </w:tcBorders>
            <w:vAlign w:val="center"/>
          </w:tcPr>
          <w:p>
            <w:pPr>
              <w:jc w:val="center"/>
              <w:rPr>
                <w:rFonts w:ascii="仿宋" w:hAnsi="仿宋" w:eastAsia="仿宋"/>
                <w:kern w:val="2"/>
              </w:rPr>
            </w:pPr>
            <w:r>
              <w:rPr>
                <w:rFonts w:hint="eastAsia" w:ascii="仿宋" w:hAnsi="仿宋" w:eastAsia="仿宋"/>
                <w:kern w:val="2"/>
              </w:rPr>
              <w:t>教授</w:t>
            </w:r>
          </w:p>
        </w:tc>
        <w:tc>
          <w:tcPr>
            <w:tcW w:w="1275" w:type="dxa"/>
            <w:tcBorders>
              <w:bottom w:val="single" w:color="auto" w:sz="4" w:space="0"/>
            </w:tcBorders>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台湾世新大学、电影制作编导专业、学士</w:t>
            </w:r>
          </w:p>
        </w:tc>
        <w:tc>
          <w:tcPr>
            <w:tcW w:w="1276" w:type="dxa"/>
            <w:tcBorders>
              <w:bottom w:val="single" w:color="auto" w:sz="4" w:space="0"/>
            </w:tcBorders>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台湾世新大学、电影制作编导专业、学士</w:t>
            </w:r>
          </w:p>
        </w:tc>
        <w:tc>
          <w:tcPr>
            <w:tcW w:w="851" w:type="dxa"/>
            <w:tcBorders>
              <w:bottom w:val="single" w:color="auto" w:sz="4" w:space="0"/>
            </w:tcBorders>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影视导演创作</w:t>
            </w:r>
          </w:p>
        </w:tc>
        <w:tc>
          <w:tcPr>
            <w:tcW w:w="1842" w:type="dxa"/>
            <w:tcBorders>
              <w:bottom w:val="single" w:color="auto" w:sz="4" w:space="0"/>
            </w:tcBorders>
            <w:vAlign w:val="center"/>
          </w:tcPr>
          <w:p>
            <w:pPr>
              <w:jc w:val="both"/>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 xml:space="preserve"> 短片创作</w:t>
            </w:r>
          </w:p>
          <w:p>
            <w:pPr>
              <w:jc w:val="both"/>
              <w:rPr>
                <w:rFonts w:ascii="仿宋" w:hAnsi="仿宋" w:eastAsia="仿宋"/>
                <w:kern w:val="2"/>
                <w:sz w:val="21"/>
                <w:szCs w:val="21"/>
              </w:rPr>
            </w:pPr>
            <w:r>
              <w:rPr>
                <w:rFonts w:ascii="仿宋" w:hAnsi="仿宋" w:eastAsia="仿宋"/>
                <w:sz w:val="21"/>
                <w:szCs w:val="21"/>
              </w:rPr>
              <w:t>2.</w:t>
            </w:r>
            <w:r>
              <w:rPr>
                <w:rFonts w:hint="eastAsia" w:ascii="仿宋" w:hAnsi="仿宋" w:eastAsia="仿宋"/>
                <w:sz w:val="21"/>
                <w:szCs w:val="21"/>
              </w:rPr>
              <w:t xml:space="preserve"> 专题创作</w:t>
            </w:r>
          </w:p>
        </w:tc>
        <w:tc>
          <w:tcPr>
            <w:tcW w:w="755" w:type="dxa"/>
            <w:tcBorders>
              <w:bottom w:val="single" w:color="auto" w:sz="4" w:space="0"/>
            </w:tcBorders>
            <w:vAlign w:val="center"/>
          </w:tcPr>
          <w:p>
            <w:pPr>
              <w:jc w:val="center"/>
              <w:rPr>
                <w:rFonts w:ascii="仿宋" w:hAnsi="仿宋" w:eastAsia="仿宋"/>
                <w:kern w:val="2"/>
              </w:rPr>
            </w:pPr>
            <w:r>
              <w:rPr>
                <w:rFonts w:hint="eastAsia" w:ascii="仿宋" w:hAnsi="仿宋" w:eastAsia="仿宋"/>
                <w:kern w:val="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67" w:type="dxa"/>
            <w:tcBorders>
              <w:top w:val="single" w:color="auto" w:sz="4" w:space="0"/>
            </w:tcBorders>
            <w:vAlign w:val="center"/>
          </w:tcPr>
          <w:p>
            <w:pPr>
              <w:jc w:val="center"/>
              <w:rPr>
                <w:rFonts w:eastAsia="仿宋"/>
                <w:kern w:val="2"/>
              </w:rPr>
            </w:pPr>
            <w:r>
              <w:rPr>
                <w:rFonts w:hint="eastAsia" w:eastAsia="仿宋"/>
                <w:kern w:val="2"/>
              </w:rPr>
              <w:t>2</w:t>
            </w:r>
          </w:p>
        </w:tc>
        <w:tc>
          <w:tcPr>
            <w:tcW w:w="993" w:type="dxa"/>
            <w:tcBorders>
              <w:top w:val="single" w:color="auto" w:sz="4" w:space="0"/>
            </w:tcBorders>
            <w:vAlign w:val="center"/>
          </w:tcPr>
          <w:p>
            <w:pPr>
              <w:jc w:val="center"/>
              <w:rPr>
                <w:rFonts w:ascii="仿宋" w:hAnsi="仿宋" w:eastAsia="仿宋"/>
                <w:kern w:val="2"/>
              </w:rPr>
            </w:pPr>
            <w:r>
              <w:rPr>
                <w:rFonts w:hint="eastAsia" w:ascii="仿宋" w:hAnsi="仿宋" w:eastAsia="仿宋"/>
                <w:kern w:val="2"/>
              </w:rPr>
              <w:t>刘智海</w:t>
            </w:r>
          </w:p>
        </w:tc>
        <w:tc>
          <w:tcPr>
            <w:tcW w:w="567" w:type="dxa"/>
            <w:tcBorders>
              <w:top w:val="single" w:color="auto" w:sz="4" w:space="0"/>
            </w:tcBorders>
            <w:vAlign w:val="center"/>
          </w:tcPr>
          <w:p>
            <w:pPr>
              <w:jc w:val="center"/>
              <w:rPr>
                <w:rFonts w:ascii="仿宋" w:hAnsi="仿宋" w:eastAsia="仿宋"/>
                <w:kern w:val="2"/>
              </w:rPr>
            </w:pPr>
            <w:r>
              <w:rPr>
                <w:rFonts w:hint="eastAsia" w:ascii="仿宋" w:hAnsi="仿宋" w:eastAsia="仿宋"/>
                <w:kern w:val="2"/>
              </w:rPr>
              <w:t>男</w:t>
            </w:r>
          </w:p>
        </w:tc>
        <w:tc>
          <w:tcPr>
            <w:tcW w:w="567" w:type="dxa"/>
            <w:tcBorders>
              <w:top w:val="single" w:color="auto" w:sz="4" w:space="0"/>
            </w:tcBorders>
            <w:vAlign w:val="center"/>
          </w:tcPr>
          <w:p>
            <w:pPr>
              <w:jc w:val="center"/>
              <w:rPr>
                <w:rFonts w:eastAsia="仿宋"/>
                <w:kern w:val="2"/>
              </w:rPr>
            </w:pPr>
            <w:r>
              <w:rPr>
                <w:rFonts w:hint="eastAsia" w:eastAsia="仿宋"/>
                <w:kern w:val="2"/>
              </w:rPr>
              <w:t>4</w:t>
            </w:r>
            <w:r>
              <w:rPr>
                <w:rFonts w:eastAsia="仿宋"/>
                <w:kern w:val="2"/>
              </w:rPr>
              <w:t>6</w:t>
            </w:r>
          </w:p>
        </w:tc>
        <w:tc>
          <w:tcPr>
            <w:tcW w:w="1049" w:type="dxa"/>
            <w:tcBorders>
              <w:top w:val="single" w:color="auto" w:sz="4" w:space="0"/>
            </w:tcBorders>
            <w:vAlign w:val="center"/>
          </w:tcPr>
          <w:p>
            <w:pPr>
              <w:jc w:val="center"/>
              <w:rPr>
                <w:rFonts w:ascii="仿宋" w:hAnsi="仿宋" w:eastAsia="仿宋"/>
                <w:kern w:val="2"/>
              </w:rPr>
            </w:pPr>
            <w:r>
              <w:rPr>
                <w:rFonts w:hint="eastAsia" w:ascii="仿宋" w:hAnsi="仿宋" w:eastAsia="仿宋"/>
                <w:kern w:val="2"/>
              </w:rPr>
              <w:t>教授</w:t>
            </w:r>
          </w:p>
        </w:tc>
        <w:tc>
          <w:tcPr>
            <w:tcW w:w="1275" w:type="dxa"/>
            <w:tcBorders>
              <w:top w:val="single" w:color="auto" w:sz="4" w:space="0"/>
            </w:tcBorders>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北京电影学院摄影学院、摄影、文学学士</w:t>
            </w:r>
          </w:p>
        </w:tc>
        <w:tc>
          <w:tcPr>
            <w:tcW w:w="1276" w:type="dxa"/>
            <w:tcBorders>
              <w:top w:val="single" w:color="auto" w:sz="4" w:space="0"/>
            </w:tcBorders>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中国美术学院、影视创作与理论研究、硕士</w:t>
            </w:r>
          </w:p>
        </w:tc>
        <w:tc>
          <w:tcPr>
            <w:tcW w:w="851" w:type="dxa"/>
            <w:tcBorders>
              <w:top w:val="single" w:color="auto" w:sz="4" w:space="0"/>
            </w:tcBorders>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影视导演创作</w:t>
            </w:r>
          </w:p>
        </w:tc>
        <w:tc>
          <w:tcPr>
            <w:tcW w:w="1842" w:type="dxa"/>
            <w:tcBorders>
              <w:top w:val="single" w:color="auto" w:sz="4" w:space="0"/>
            </w:tcBorders>
            <w:vAlign w:val="center"/>
          </w:tcPr>
          <w:p>
            <w:pPr>
              <w:jc w:val="both"/>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w:t>
            </w:r>
            <w:r>
              <w:rPr>
                <w:rFonts w:hint="eastAsia" w:ascii="仿宋" w:hAnsi="仿宋" w:eastAsia="仿宋"/>
                <w:sz w:val="21"/>
                <w:szCs w:val="21"/>
              </w:rPr>
              <w:t xml:space="preserve"> 短片创作</w:t>
            </w:r>
          </w:p>
          <w:p>
            <w:pPr>
              <w:jc w:val="both"/>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 xml:space="preserve"> 专题创作</w:t>
            </w:r>
          </w:p>
        </w:tc>
        <w:tc>
          <w:tcPr>
            <w:tcW w:w="755" w:type="dxa"/>
            <w:tcBorders>
              <w:top w:val="single" w:color="auto" w:sz="4" w:space="0"/>
            </w:tcBorders>
            <w:vAlign w:val="center"/>
          </w:tcPr>
          <w:p>
            <w:pPr>
              <w:jc w:val="center"/>
              <w:rPr>
                <w:rFonts w:ascii="仿宋" w:hAnsi="仿宋" w:eastAsia="仿宋"/>
                <w:kern w:val="2"/>
              </w:rPr>
            </w:pPr>
            <w:r>
              <w:rPr>
                <w:rFonts w:hint="eastAsia" w:ascii="仿宋" w:hAnsi="仿宋" w:eastAsia="仿宋"/>
                <w:kern w:val="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67" w:type="dxa"/>
            <w:vAlign w:val="center"/>
          </w:tcPr>
          <w:p>
            <w:pPr>
              <w:jc w:val="center"/>
              <w:rPr>
                <w:rFonts w:eastAsia="仿宋"/>
                <w:kern w:val="2"/>
              </w:rPr>
            </w:pPr>
            <w:r>
              <w:rPr>
                <w:rFonts w:eastAsia="仿宋"/>
                <w:kern w:val="2"/>
              </w:rPr>
              <w:t>3</w:t>
            </w:r>
          </w:p>
        </w:tc>
        <w:tc>
          <w:tcPr>
            <w:tcW w:w="993" w:type="dxa"/>
            <w:vAlign w:val="center"/>
          </w:tcPr>
          <w:p>
            <w:pPr>
              <w:jc w:val="center"/>
              <w:rPr>
                <w:rFonts w:ascii="仿宋" w:hAnsi="仿宋" w:eastAsia="仿宋"/>
                <w:kern w:val="2"/>
              </w:rPr>
            </w:pPr>
            <w:r>
              <w:rPr>
                <w:rFonts w:hint="eastAsia" w:ascii="仿宋" w:hAnsi="仿宋" w:eastAsia="仿宋"/>
                <w:kern w:val="2"/>
              </w:rPr>
              <w:t>周佳鹂</w:t>
            </w:r>
          </w:p>
        </w:tc>
        <w:tc>
          <w:tcPr>
            <w:tcW w:w="567" w:type="dxa"/>
            <w:vAlign w:val="center"/>
          </w:tcPr>
          <w:p>
            <w:pPr>
              <w:jc w:val="center"/>
              <w:rPr>
                <w:rFonts w:ascii="仿宋" w:hAnsi="仿宋" w:eastAsia="仿宋"/>
                <w:kern w:val="2"/>
              </w:rPr>
            </w:pPr>
            <w:r>
              <w:rPr>
                <w:rFonts w:hint="eastAsia" w:ascii="仿宋" w:hAnsi="仿宋" w:eastAsia="仿宋"/>
                <w:kern w:val="2"/>
              </w:rPr>
              <w:t>女</w:t>
            </w:r>
          </w:p>
        </w:tc>
        <w:tc>
          <w:tcPr>
            <w:tcW w:w="567" w:type="dxa"/>
            <w:vAlign w:val="center"/>
          </w:tcPr>
          <w:p>
            <w:pPr>
              <w:jc w:val="center"/>
              <w:rPr>
                <w:rFonts w:eastAsia="仿宋"/>
                <w:kern w:val="2"/>
              </w:rPr>
            </w:pPr>
            <w:r>
              <w:rPr>
                <w:rFonts w:eastAsia="仿宋"/>
                <w:kern w:val="2"/>
              </w:rPr>
              <w:t>39</w:t>
            </w:r>
          </w:p>
        </w:tc>
        <w:tc>
          <w:tcPr>
            <w:tcW w:w="1049" w:type="dxa"/>
            <w:vAlign w:val="center"/>
          </w:tcPr>
          <w:p>
            <w:pPr>
              <w:jc w:val="center"/>
              <w:rPr>
                <w:rFonts w:ascii="仿宋" w:hAnsi="仿宋" w:eastAsia="仿宋"/>
                <w:kern w:val="2"/>
              </w:rPr>
            </w:pPr>
            <w:r>
              <w:rPr>
                <w:rFonts w:hint="eastAsia" w:ascii="仿宋" w:hAnsi="仿宋" w:eastAsia="仿宋"/>
                <w:kern w:val="2"/>
              </w:rPr>
              <w:t>副教授</w:t>
            </w:r>
          </w:p>
        </w:tc>
        <w:tc>
          <w:tcPr>
            <w:tcW w:w="1275" w:type="dxa"/>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浙江大学、新闻专业、文学学士</w:t>
            </w:r>
          </w:p>
        </w:tc>
        <w:tc>
          <w:tcPr>
            <w:tcW w:w="1276" w:type="dxa"/>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华东师范大学、电影文化与传播专业、传播学博士</w:t>
            </w:r>
          </w:p>
        </w:tc>
        <w:tc>
          <w:tcPr>
            <w:tcW w:w="851" w:type="dxa"/>
            <w:vAlign w:val="center"/>
          </w:tcPr>
          <w:p>
            <w:pPr>
              <w:spacing w:line="200" w:lineRule="exact"/>
              <w:jc w:val="both"/>
              <w:rPr>
                <w:rFonts w:ascii="仿宋" w:hAnsi="仿宋" w:eastAsia="仿宋"/>
                <w:kern w:val="2"/>
                <w:sz w:val="21"/>
                <w:szCs w:val="21"/>
              </w:rPr>
            </w:pPr>
            <w:r>
              <w:rPr>
                <w:rFonts w:hint="eastAsia" w:ascii="仿宋" w:hAnsi="仿宋" w:eastAsia="仿宋"/>
                <w:sz w:val="21"/>
                <w:szCs w:val="21"/>
              </w:rPr>
              <w:t>电影理论与批评研究</w:t>
            </w:r>
          </w:p>
        </w:tc>
        <w:tc>
          <w:tcPr>
            <w:tcW w:w="1842" w:type="dxa"/>
            <w:vAlign w:val="center"/>
          </w:tcPr>
          <w:p>
            <w:pPr>
              <w:jc w:val="both"/>
              <w:rPr>
                <w:rFonts w:ascii="仿宋" w:hAnsi="仿宋" w:eastAsia="仿宋"/>
                <w:kern w:val="2"/>
                <w:sz w:val="21"/>
                <w:szCs w:val="21"/>
              </w:rPr>
            </w:pPr>
            <w:r>
              <w:rPr>
                <w:rFonts w:hint="eastAsia" w:ascii="仿宋" w:hAnsi="仿宋" w:eastAsia="仿宋"/>
                <w:kern w:val="2"/>
                <w:sz w:val="21"/>
                <w:szCs w:val="21"/>
              </w:rPr>
              <w:t>1</w:t>
            </w:r>
            <w:r>
              <w:rPr>
                <w:rFonts w:ascii="仿宋" w:hAnsi="仿宋" w:eastAsia="仿宋"/>
                <w:kern w:val="2"/>
                <w:sz w:val="21"/>
                <w:szCs w:val="21"/>
              </w:rPr>
              <w:t xml:space="preserve">. </w:t>
            </w:r>
            <w:r>
              <w:rPr>
                <w:rFonts w:hint="eastAsia" w:ascii="仿宋" w:hAnsi="仿宋" w:eastAsia="仿宋"/>
                <w:kern w:val="2"/>
                <w:sz w:val="21"/>
                <w:szCs w:val="21"/>
              </w:rPr>
              <w:t>电影语言</w:t>
            </w:r>
          </w:p>
          <w:p>
            <w:pPr>
              <w:jc w:val="both"/>
              <w:rPr>
                <w:rFonts w:ascii="仿宋" w:hAnsi="仿宋" w:eastAsia="仿宋"/>
                <w:sz w:val="21"/>
                <w:szCs w:val="21"/>
              </w:rPr>
            </w:pPr>
            <w:r>
              <w:rPr>
                <w:rFonts w:hint="eastAsia" w:ascii="仿宋" w:hAnsi="仿宋" w:eastAsia="仿宋"/>
                <w:kern w:val="2"/>
                <w:sz w:val="21"/>
                <w:szCs w:val="21"/>
              </w:rPr>
              <w:t>2</w:t>
            </w:r>
            <w:r>
              <w:rPr>
                <w:rFonts w:ascii="仿宋" w:hAnsi="仿宋" w:eastAsia="仿宋"/>
                <w:kern w:val="2"/>
                <w:sz w:val="21"/>
                <w:szCs w:val="21"/>
              </w:rPr>
              <w:t xml:space="preserve">. </w:t>
            </w:r>
            <w:r>
              <w:rPr>
                <w:rFonts w:hint="eastAsia" w:ascii="仿宋" w:hAnsi="仿宋" w:eastAsia="仿宋"/>
                <w:sz w:val="21"/>
                <w:szCs w:val="21"/>
              </w:rPr>
              <w:t>电影化叙事</w:t>
            </w:r>
          </w:p>
          <w:p>
            <w:pPr>
              <w:jc w:val="both"/>
              <w:rPr>
                <w:rFonts w:ascii="仿宋" w:hAnsi="仿宋" w:eastAsia="仿宋"/>
                <w:kern w:val="2"/>
                <w:sz w:val="21"/>
                <w:szCs w:val="21"/>
              </w:rPr>
            </w:pPr>
            <w:r>
              <w:rPr>
                <w:rFonts w:hint="eastAsia" w:ascii="仿宋" w:hAnsi="仿宋" w:eastAsia="仿宋"/>
                <w:kern w:val="2"/>
                <w:sz w:val="21"/>
                <w:szCs w:val="21"/>
              </w:rPr>
              <w:t>3</w:t>
            </w:r>
            <w:r>
              <w:rPr>
                <w:rFonts w:ascii="仿宋" w:hAnsi="仿宋" w:eastAsia="仿宋"/>
                <w:kern w:val="2"/>
                <w:sz w:val="21"/>
                <w:szCs w:val="21"/>
              </w:rPr>
              <w:t xml:space="preserve">. </w:t>
            </w:r>
            <w:r>
              <w:rPr>
                <w:rFonts w:hint="eastAsia" w:ascii="仿宋" w:hAnsi="仿宋" w:eastAsia="仿宋"/>
                <w:kern w:val="2"/>
                <w:sz w:val="21"/>
                <w:szCs w:val="21"/>
              </w:rPr>
              <w:t>剧本写作</w:t>
            </w:r>
          </w:p>
          <w:p>
            <w:pPr>
              <w:jc w:val="both"/>
              <w:rPr>
                <w:rFonts w:ascii="仿宋" w:hAnsi="仿宋" w:eastAsia="仿宋"/>
                <w:kern w:val="2"/>
                <w:sz w:val="21"/>
                <w:szCs w:val="21"/>
              </w:rPr>
            </w:pPr>
            <w:r>
              <w:rPr>
                <w:rFonts w:ascii="仿宋" w:hAnsi="仿宋" w:eastAsia="仿宋"/>
                <w:kern w:val="2"/>
                <w:sz w:val="21"/>
                <w:szCs w:val="21"/>
              </w:rPr>
              <w:t>4.</w:t>
            </w:r>
            <w:r>
              <w:rPr>
                <w:rFonts w:hint="eastAsia" w:ascii="仿宋" w:hAnsi="仿宋" w:eastAsia="仿宋"/>
                <w:sz w:val="21"/>
                <w:szCs w:val="21"/>
              </w:rPr>
              <w:t xml:space="preserve"> 专题创作</w:t>
            </w:r>
          </w:p>
        </w:tc>
        <w:tc>
          <w:tcPr>
            <w:tcW w:w="755" w:type="dxa"/>
            <w:vAlign w:val="center"/>
          </w:tcPr>
          <w:p>
            <w:pPr>
              <w:jc w:val="center"/>
              <w:rPr>
                <w:rFonts w:ascii="仿宋" w:hAnsi="仿宋" w:eastAsia="仿宋"/>
                <w:kern w:val="2"/>
              </w:rPr>
            </w:pPr>
            <w:r>
              <w:rPr>
                <w:rFonts w:hint="eastAsia" w:ascii="仿宋" w:hAnsi="仿宋" w:eastAsia="仿宋"/>
                <w:kern w:val="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67" w:type="dxa"/>
            <w:vAlign w:val="center"/>
          </w:tcPr>
          <w:p>
            <w:pPr>
              <w:jc w:val="center"/>
              <w:rPr>
                <w:rFonts w:eastAsia="仿宋"/>
                <w:kern w:val="2"/>
              </w:rPr>
            </w:pPr>
            <w:r>
              <w:rPr>
                <w:rFonts w:eastAsia="仿宋"/>
                <w:kern w:val="2"/>
              </w:rPr>
              <w:t>4</w:t>
            </w:r>
          </w:p>
        </w:tc>
        <w:tc>
          <w:tcPr>
            <w:tcW w:w="993" w:type="dxa"/>
            <w:vAlign w:val="center"/>
          </w:tcPr>
          <w:p>
            <w:pPr>
              <w:jc w:val="center"/>
              <w:rPr>
                <w:rFonts w:ascii="仿宋" w:hAnsi="仿宋" w:eastAsia="仿宋"/>
                <w:kern w:val="2"/>
              </w:rPr>
            </w:pPr>
            <w:r>
              <w:rPr>
                <w:rFonts w:hint="eastAsia" w:ascii="仿宋" w:hAnsi="仿宋" w:eastAsia="仿宋"/>
                <w:kern w:val="2"/>
              </w:rPr>
              <w:t>杜海滨</w:t>
            </w:r>
          </w:p>
        </w:tc>
        <w:tc>
          <w:tcPr>
            <w:tcW w:w="567" w:type="dxa"/>
            <w:vAlign w:val="center"/>
          </w:tcPr>
          <w:p>
            <w:pPr>
              <w:jc w:val="center"/>
              <w:rPr>
                <w:rFonts w:ascii="仿宋" w:hAnsi="仿宋" w:eastAsia="仿宋"/>
                <w:kern w:val="2"/>
              </w:rPr>
            </w:pPr>
            <w:r>
              <w:rPr>
                <w:rFonts w:hint="eastAsia" w:ascii="仿宋" w:hAnsi="仿宋" w:eastAsia="仿宋"/>
                <w:kern w:val="2"/>
              </w:rPr>
              <w:t>男</w:t>
            </w:r>
          </w:p>
        </w:tc>
        <w:tc>
          <w:tcPr>
            <w:tcW w:w="567" w:type="dxa"/>
            <w:vAlign w:val="center"/>
          </w:tcPr>
          <w:p>
            <w:pPr>
              <w:jc w:val="center"/>
              <w:rPr>
                <w:rFonts w:eastAsia="仿宋"/>
                <w:kern w:val="2"/>
              </w:rPr>
            </w:pPr>
            <w:r>
              <w:rPr>
                <w:rFonts w:eastAsia="仿宋"/>
                <w:kern w:val="2"/>
              </w:rPr>
              <w:t>51</w:t>
            </w:r>
          </w:p>
        </w:tc>
        <w:tc>
          <w:tcPr>
            <w:tcW w:w="1049" w:type="dxa"/>
            <w:vAlign w:val="center"/>
          </w:tcPr>
          <w:p>
            <w:pPr>
              <w:jc w:val="center"/>
              <w:rPr>
                <w:rFonts w:ascii="仿宋" w:hAnsi="仿宋" w:eastAsia="仿宋"/>
                <w:kern w:val="2"/>
              </w:rPr>
            </w:pPr>
            <w:r>
              <w:rPr>
                <w:rFonts w:hint="eastAsia" w:ascii="仿宋" w:hAnsi="仿宋" w:eastAsia="仿宋"/>
                <w:kern w:val="2"/>
              </w:rPr>
              <w:t>教授</w:t>
            </w:r>
          </w:p>
        </w:tc>
        <w:tc>
          <w:tcPr>
            <w:tcW w:w="1275" w:type="dxa"/>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北京电影学院摄影学院、摄影、文学学士</w:t>
            </w:r>
          </w:p>
        </w:tc>
        <w:tc>
          <w:tcPr>
            <w:tcW w:w="1276" w:type="dxa"/>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北京电影学院导演系、导演专业、艺术硕士</w:t>
            </w:r>
          </w:p>
        </w:tc>
        <w:tc>
          <w:tcPr>
            <w:tcW w:w="851" w:type="dxa"/>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纪录片创作</w:t>
            </w:r>
          </w:p>
        </w:tc>
        <w:tc>
          <w:tcPr>
            <w:tcW w:w="1842" w:type="dxa"/>
            <w:vAlign w:val="center"/>
          </w:tcPr>
          <w:p>
            <w:pPr>
              <w:jc w:val="both"/>
              <w:rPr>
                <w:rFonts w:ascii="仿宋" w:hAnsi="仿宋" w:eastAsia="仿宋"/>
                <w:kern w:val="2"/>
                <w:sz w:val="21"/>
                <w:szCs w:val="21"/>
              </w:rPr>
            </w:pPr>
            <w:r>
              <w:rPr>
                <w:rFonts w:hint="eastAsia" w:ascii="仿宋" w:hAnsi="仿宋" w:eastAsia="仿宋"/>
                <w:kern w:val="2"/>
                <w:sz w:val="21"/>
                <w:szCs w:val="21"/>
              </w:rPr>
              <w:t>1</w:t>
            </w:r>
            <w:r>
              <w:rPr>
                <w:rFonts w:ascii="仿宋" w:hAnsi="仿宋" w:eastAsia="仿宋"/>
                <w:kern w:val="2"/>
                <w:sz w:val="21"/>
                <w:szCs w:val="21"/>
              </w:rPr>
              <w:t>.</w:t>
            </w:r>
            <w:r>
              <w:rPr>
                <w:rFonts w:hint="eastAsia" w:ascii="仿宋" w:hAnsi="仿宋" w:eastAsia="仿宋"/>
                <w:kern w:val="2"/>
                <w:sz w:val="21"/>
                <w:szCs w:val="21"/>
              </w:rPr>
              <w:t xml:space="preserve"> 纪录片基础</w:t>
            </w:r>
          </w:p>
          <w:p>
            <w:pPr>
              <w:jc w:val="both"/>
              <w:rPr>
                <w:rFonts w:ascii="仿宋" w:hAnsi="仿宋" w:eastAsia="仿宋"/>
                <w:kern w:val="2"/>
                <w:sz w:val="21"/>
                <w:szCs w:val="21"/>
              </w:rPr>
            </w:pPr>
            <w:r>
              <w:rPr>
                <w:rFonts w:hint="eastAsia" w:ascii="仿宋" w:hAnsi="仿宋" w:eastAsia="仿宋"/>
                <w:kern w:val="2"/>
                <w:sz w:val="21"/>
                <w:szCs w:val="21"/>
              </w:rPr>
              <w:t>2</w:t>
            </w:r>
            <w:r>
              <w:rPr>
                <w:rFonts w:ascii="仿宋" w:hAnsi="仿宋" w:eastAsia="仿宋"/>
                <w:kern w:val="2"/>
                <w:sz w:val="21"/>
                <w:szCs w:val="21"/>
              </w:rPr>
              <w:t>.</w:t>
            </w:r>
            <w:r>
              <w:rPr>
                <w:rFonts w:hint="eastAsia" w:ascii="仿宋" w:hAnsi="仿宋" w:eastAsia="仿宋"/>
                <w:kern w:val="2"/>
                <w:sz w:val="21"/>
                <w:szCs w:val="21"/>
              </w:rPr>
              <w:t xml:space="preserve"> 纪录片创作</w:t>
            </w:r>
          </w:p>
          <w:p>
            <w:pPr>
              <w:jc w:val="both"/>
              <w:rPr>
                <w:rFonts w:ascii="仿宋" w:hAnsi="仿宋" w:eastAsia="仿宋"/>
                <w:sz w:val="21"/>
                <w:szCs w:val="21"/>
              </w:rPr>
            </w:pPr>
            <w:r>
              <w:rPr>
                <w:rFonts w:ascii="仿宋" w:hAnsi="仿宋" w:eastAsia="仿宋"/>
                <w:kern w:val="2"/>
                <w:sz w:val="21"/>
                <w:szCs w:val="21"/>
              </w:rPr>
              <w:t>3.</w:t>
            </w:r>
            <w:r>
              <w:rPr>
                <w:rFonts w:hint="eastAsia" w:ascii="仿宋" w:hAnsi="仿宋" w:eastAsia="仿宋"/>
                <w:sz w:val="21"/>
                <w:szCs w:val="21"/>
              </w:rPr>
              <w:t xml:space="preserve"> 专题创作</w:t>
            </w:r>
          </w:p>
          <w:p>
            <w:pPr>
              <w:jc w:val="both"/>
              <w:rPr>
                <w:rFonts w:ascii="仿宋" w:hAnsi="仿宋" w:eastAsia="仿宋"/>
                <w:kern w:val="2"/>
                <w:sz w:val="21"/>
                <w:szCs w:val="21"/>
              </w:rPr>
            </w:pPr>
            <w:r>
              <w:rPr>
                <w:rFonts w:ascii="仿宋" w:hAnsi="仿宋" w:eastAsia="仿宋"/>
                <w:kern w:val="2"/>
                <w:sz w:val="21"/>
                <w:szCs w:val="21"/>
              </w:rPr>
              <w:t xml:space="preserve">4. </w:t>
            </w:r>
            <w:r>
              <w:rPr>
                <w:rFonts w:hint="eastAsia" w:ascii="仿宋" w:hAnsi="仿宋" w:eastAsia="仿宋"/>
                <w:kern w:val="2"/>
                <w:sz w:val="21"/>
                <w:szCs w:val="21"/>
              </w:rPr>
              <w:t>影像与社会</w:t>
            </w:r>
          </w:p>
          <w:p>
            <w:pPr>
              <w:jc w:val="both"/>
              <w:rPr>
                <w:rFonts w:ascii="仿宋" w:hAnsi="仿宋" w:eastAsia="仿宋"/>
                <w:kern w:val="2"/>
                <w:sz w:val="21"/>
                <w:szCs w:val="21"/>
              </w:rPr>
            </w:pPr>
          </w:p>
        </w:tc>
        <w:tc>
          <w:tcPr>
            <w:tcW w:w="755" w:type="dxa"/>
            <w:vAlign w:val="center"/>
          </w:tcPr>
          <w:p>
            <w:pPr>
              <w:jc w:val="center"/>
              <w:rPr>
                <w:rFonts w:ascii="仿宋" w:hAnsi="仿宋" w:eastAsia="仿宋"/>
                <w:kern w:val="2"/>
              </w:rPr>
            </w:pPr>
            <w:r>
              <w:rPr>
                <w:rFonts w:hint="eastAsia" w:ascii="仿宋" w:hAnsi="仿宋" w:eastAsia="仿宋"/>
                <w:kern w:val="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67" w:type="dxa"/>
            <w:vAlign w:val="center"/>
          </w:tcPr>
          <w:p>
            <w:pPr>
              <w:jc w:val="center"/>
              <w:rPr>
                <w:rFonts w:eastAsia="仿宋"/>
                <w:kern w:val="2"/>
              </w:rPr>
            </w:pPr>
            <w:r>
              <w:rPr>
                <w:rFonts w:eastAsia="仿宋"/>
                <w:kern w:val="2"/>
              </w:rPr>
              <w:t>5</w:t>
            </w:r>
          </w:p>
        </w:tc>
        <w:tc>
          <w:tcPr>
            <w:tcW w:w="993" w:type="dxa"/>
            <w:vAlign w:val="center"/>
          </w:tcPr>
          <w:p>
            <w:pPr>
              <w:jc w:val="center"/>
              <w:rPr>
                <w:rFonts w:ascii="仿宋" w:hAnsi="仿宋" w:eastAsia="仿宋"/>
                <w:kern w:val="2"/>
              </w:rPr>
            </w:pPr>
            <w:r>
              <w:rPr>
                <w:rFonts w:hint="eastAsia" w:ascii="仿宋" w:hAnsi="仿宋" w:eastAsia="仿宋"/>
                <w:kern w:val="2"/>
              </w:rPr>
              <w:t>徐晓东</w:t>
            </w:r>
          </w:p>
        </w:tc>
        <w:tc>
          <w:tcPr>
            <w:tcW w:w="567" w:type="dxa"/>
            <w:vAlign w:val="center"/>
          </w:tcPr>
          <w:p>
            <w:pPr>
              <w:jc w:val="center"/>
              <w:rPr>
                <w:rFonts w:ascii="仿宋" w:hAnsi="仿宋" w:eastAsia="仿宋"/>
                <w:kern w:val="2"/>
              </w:rPr>
            </w:pPr>
            <w:r>
              <w:rPr>
                <w:rFonts w:hint="eastAsia" w:ascii="仿宋" w:hAnsi="仿宋" w:eastAsia="仿宋"/>
                <w:kern w:val="2"/>
              </w:rPr>
              <w:t>女</w:t>
            </w:r>
          </w:p>
        </w:tc>
        <w:tc>
          <w:tcPr>
            <w:tcW w:w="567" w:type="dxa"/>
            <w:vAlign w:val="center"/>
          </w:tcPr>
          <w:p>
            <w:pPr>
              <w:jc w:val="center"/>
              <w:rPr>
                <w:rFonts w:eastAsia="仿宋"/>
                <w:kern w:val="2"/>
              </w:rPr>
            </w:pPr>
            <w:r>
              <w:rPr>
                <w:rFonts w:eastAsia="仿宋"/>
                <w:kern w:val="2"/>
              </w:rPr>
              <w:t>47</w:t>
            </w:r>
          </w:p>
        </w:tc>
        <w:tc>
          <w:tcPr>
            <w:tcW w:w="1049" w:type="dxa"/>
            <w:vAlign w:val="center"/>
          </w:tcPr>
          <w:p>
            <w:pPr>
              <w:jc w:val="center"/>
              <w:rPr>
                <w:rFonts w:ascii="仿宋" w:hAnsi="仿宋" w:eastAsia="仿宋"/>
                <w:kern w:val="2"/>
              </w:rPr>
            </w:pPr>
            <w:r>
              <w:rPr>
                <w:rFonts w:hint="eastAsia" w:ascii="仿宋" w:hAnsi="仿宋" w:eastAsia="仿宋"/>
                <w:kern w:val="2"/>
              </w:rPr>
              <w:t>副教授</w:t>
            </w:r>
          </w:p>
        </w:tc>
        <w:tc>
          <w:tcPr>
            <w:tcW w:w="1275" w:type="dxa"/>
            <w:vAlign w:val="center"/>
          </w:tcPr>
          <w:p>
            <w:pPr>
              <w:spacing w:line="200" w:lineRule="exact"/>
              <w:jc w:val="both"/>
              <w:rPr>
                <w:rFonts w:ascii="仿宋" w:hAnsi="仿宋" w:eastAsia="仿宋"/>
                <w:kern w:val="2"/>
                <w:sz w:val="21"/>
                <w:szCs w:val="21"/>
              </w:rPr>
            </w:pPr>
            <w:r>
              <w:rPr>
                <w:rFonts w:hint="eastAsia" w:ascii="仿宋" w:hAnsi="仿宋" w:eastAsia="仿宋"/>
                <w:sz w:val="21"/>
                <w:szCs w:val="21"/>
              </w:rPr>
              <w:t>浙江大学、汉语言文学专业、</w:t>
            </w:r>
            <w:r>
              <w:rPr>
                <w:rFonts w:hint="eastAsia" w:ascii="仿宋" w:hAnsi="仿宋" w:eastAsia="仿宋"/>
                <w:kern w:val="2"/>
                <w:sz w:val="21"/>
                <w:szCs w:val="21"/>
              </w:rPr>
              <w:t>文学学士</w:t>
            </w:r>
          </w:p>
        </w:tc>
        <w:tc>
          <w:tcPr>
            <w:tcW w:w="1276" w:type="dxa"/>
            <w:vAlign w:val="center"/>
          </w:tcPr>
          <w:p>
            <w:pPr>
              <w:spacing w:line="200" w:lineRule="exact"/>
              <w:jc w:val="both"/>
              <w:rPr>
                <w:rFonts w:ascii="仿宋" w:hAnsi="仿宋" w:eastAsia="仿宋"/>
                <w:kern w:val="2"/>
                <w:sz w:val="21"/>
                <w:szCs w:val="21"/>
              </w:rPr>
            </w:pPr>
            <w:r>
              <w:rPr>
                <w:rFonts w:hint="eastAsia" w:ascii="仿宋" w:hAnsi="仿宋" w:eastAsia="仿宋"/>
                <w:sz w:val="21"/>
                <w:szCs w:val="21"/>
              </w:rPr>
              <w:t>浙江大学、现当代文学专业影视方向、博士</w:t>
            </w:r>
          </w:p>
        </w:tc>
        <w:tc>
          <w:tcPr>
            <w:tcW w:w="851" w:type="dxa"/>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影视文学创作</w:t>
            </w:r>
          </w:p>
        </w:tc>
        <w:tc>
          <w:tcPr>
            <w:tcW w:w="1842" w:type="dxa"/>
            <w:vAlign w:val="center"/>
          </w:tcPr>
          <w:p>
            <w:pPr>
              <w:jc w:val="both"/>
              <w:rPr>
                <w:rFonts w:ascii="仿宋" w:hAnsi="仿宋" w:eastAsia="仿宋"/>
                <w:sz w:val="21"/>
                <w:szCs w:val="21"/>
              </w:rPr>
            </w:pPr>
            <w:r>
              <w:rPr>
                <w:rFonts w:ascii="仿宋" w:hAnsi="仿宋" w:eastAsia="仿宋"/>
                <w:kern w:val="2"/>
                <w:sz w:val="21"/>
                <w:szCs w:val="21"/>
              </w:rPr>
              <w:t xml:space="preserve">1. </w:t>
            </w:r>
            <w:r>
              <w:rPr>
                <w:rFonts w:hint="eastAsia" w:ascii="仿宋" w:hAnsi="仿宋" w:eastAsia="仿宋"/>
                <w:sz w:val="21"/>
                <w:szCs w:val="21"/>
              </w:rPr>
              <w:t>电影化叙事</w:t>
            </w:r>
          </w:p>
          <w:p>
            <w:pPr>
              <w:jc w:val="both"/>
              <w:rPr>
                <w:rFonts w:ascii="仿宋" w:hAnsi="仿宋" w:eastAsia="仿宋"/>
                <w:kern w:val="2"/>
                <w:sz w:val="21"/>
                <w:szCs w:val="21"/>
              </w:rPr>
            </w:pPr>
            <w:r>
              <w:rPr>
                <w:rFonts w:ascii="仿宋" w:hAnsi="仿宋" w:eastAsia="仿宋"/>
                <w:kern w:val="2"/>
                <w:sz w:val="21"/>
                <w:szCs w:val="21"/>
              </w:rPr>
              <w:t xml:space="preserve">2. </w:t>
            </w:r>
            <w:r>
              <w:rPr>
                <w:rFonts w:hint="eastAsia" w:ascii="仿宋" w:hAnsi="仿宋" w:eastAsia="仿宋"/>
                <w:kern w:val="2"/>
                <w:sz w:val="21"/>
                <w:szCs w:val="21"/>
              </w:rPr>
              <w:t>剧本写作</w:t>
            </w:r>
          </w:p>
          <w:p>
            <w:pPr>
              <w:jc w:val="both"/>
              <w:rPr>
                <w:rFonts w:ascii="仿宋" w:hAnsi="仿宋" w:eastAsia="仿宋"/>
                <w:kern w:val="2"/>
                <w:sz w:val="21"/>
                <w:szCs w:val="21"/>
              </w:rPr>
            </w:pPr>
            <w:r>
              <w:rPr>
                <w:rFonts w:hint="eastAsia" w:ascii="仿宋" w:hAnsi="仿宋" w:eastAsia="仿宋"/>
                <w:kern w:val="2"/>
                <w:sz w:val="21"/>
                <w:szCs w:val="21"/>
              </w:rPr>
              <w:t>3</w:t>
            </w:r>
            <w:r>
              <w:rPr>
                <w:rFonts w:ascii="仿宋" w:hAnsi="仿宋" w:eastAsia="仿宋"/>
                <w:kern w:val="2"/>
                <w:sz w:val="21"/>
                <w:szCs w:val="21"/>
              </w:rPr>
              <w:t xml:space="preserve">. </w:t>
            </w:r>
            <w:r>
              <w:rPr>
                <w:rFonts w:hint="eastAsia" w:ascii="仿宋" w:hAnsi="仿宋" w:eastAsia="仿宋"/>
                <w:kern w:val="2"/>
                <w:sz w:val="21"/>
                <w:szCs w:val="21"/>
              </w:rPr>
              <w:t>影片分析</w:t>
            </w:r>
          </w:p>
          <w:p>
            <w:pPr>
              <w:jc w:val="both"/>
              <w:rPr>
                <w:rFonts w:ascii="仿宋" w:hAnsi="仿宋" w:eastAsia="仿宋"/>
                <w:sz w:val="21"/>
                <w:szCs w:val="21"/>
              </w:rPr>
            </w:pPr>
            <w:r>
              <w:rPr>
                <w:rFonts w:ascii="仿宋" w:hAnsi="仿宋" w:eastAsia="仿宋"/>
                <w:kern w:val="2"/>
                <w:sz w:val="21"/>
                <w:szCs w:val="21"/>
              </w:rPr>
              <w:t>4.</w:t>
            </w:r>
            <w:r>
              <w:rPr>
                <w:rFonts w:hint="eastAsia" w:ascii="仿宋" w:hAnsi="仿宋" w:eastAsia="仿宋"/>
                <w:sz w:val="21"/>
                <w:szCs w:val="21"/>
              </w:rPr>
              <w:t xml:space="preserve"> 短片创作</w:t>
            </w:r>
          </w:p>
          <w:p>
            <w:pPr>
              <w:jc w:val="both"/>
              <w:rPr>
                <w:rFonts w:ascii="仿宋" w:hAnsi="仿宋" w:eastAsia="仿宋"/>
                <w:kern w:val="2"/>
                <w:sz w:val="21"/>
                <w:szCs w:val="21"/>
              </w:rPr>
            </w:pPr>
          </w:p>
        </w:tc>
        <w:tc>
          <w:tcPr>
            <w:tcW w:w="755" w:type="dxa"/>
            <w:vAlign w:val="center"/>
          </w:tcPr>
          <w:p>
            <w:pPr>
              <w:jc w:val="center"/>
              <w:rPr>
                <w:rFonts w:ascii="仿宋" w:hAnsi="仿宋" w:eastAsia="仿宋"/>
                <w:kern w:val="2"/>
              </w:rPr>
            </w:pPr>
            <w:r>
              <w:rPr>
                <w:rFonts w:hint="eastAsia" w:ascii="仿宋" w:hAnsi="仿宋" w:eastAsia="仿宋"/>
                <w:kern w:val="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67" w:type="dxa"/>
            <w:vAlign w:val="center"/>
          </w:tcPr>
          <w:p>
            <w:pPr>
              <w:jc w:val="center"/>
              <w:rPr>
                <w:rFonts w:eastAsia="仿宋"/>
                <w:color w:val="000000"/>
                <w:kern w:val="2"/>
              </w:rPr>
            </w:pPr>
            <w:r>
              <w:rPr>
                <w:rFonts w:eastAsia="仿宋"/>
                <w:color w:val="000000"/>
                <w:kern w:val="2"/>
              </w:rPr>
              <w:t>6</w:t>
            </w:r>
          </w:p>
        </w:tc>
        <w:tc>
          <w:tcPr>
            <w:tcW w:w="993" w:type="dxa"/>
            <w:vAlign w:val="center"/>
          </w:tcPr>
          <w:p>
            <w:pPr>
              <w:jc w:val="center"/>
              <w:rPr>
                <w:rFonts w:ascii="仿宋" w:hAnsi="仿宋" w:eastAsia="仿宋"/>
                <w:color w:val="000000"/>
                <w:kern w:val="2"/>
              </w:rPr>
            </w:pPr>
            <w:r>
              <w:rPr>
                <w:rFonts w:hint="eastAsia" w:ascii="仿宋" w:hAnsi="仿宋" w:eastAsia="仿宋"/>
                <w:color w:val="000000"/>
                <w:kern w:val="2"/>
              </w:rPr>
              <w:t>王音洁</w:t>
            </w:r>
          </w:p>
        </w:tc>
        <w:tc>
          <w:tcPr>
            <w:tcW w:w="567" w:type="dxa"/>
            <w:vAlign w:val="center"/>
          </w:tcPr>
          <w:p>
            <w:pPr>
              <w:jc w:val="center"/>
              <w:rPr>
                <w:rFonts w:ascii="仿宋" w:hAnsi="仿宋" w:eastAsia="仿宋"/>
                <w:color w:val="000000"/>
                <w:kern w:val="2"/>
              </w:rPr>
            </w:pPr>
            <w:r>
              <w:rPr>
                <w:rFonts w:hint="eastAsia" w:ascii="仿宋" w:hAnsi="仿宋" w:eastAsia="仿宋"/>
                <w:color w:val="000000"/>
                <w:kern w:val="2"/>
              </w:rPr>
              <w:t>女</w:t>
            </w:r>
          </w:p>
        </w:tc>
        <w:tc>
          <w:tcPr>
            <w:tcW w:w="567" w:type="dxa"/>
            <w:vAlign w:val="center"/>
          </w:tcPr>
          <w:p>
            <w:pPr>
              <w:jc w:val="center"/>
              <w:rPr>
                <w:rFonts w:eastAsia="仿宋"/>
                <w:color w:val="000000"/>
                <w:kern w:val="2"/>
              </w:rPr>
            </w:pPr>
            <w:r>
              <w:rPr>
                <w:rFonts w:hint="eastAsia" w:eastAsia="仿宋"/>
                <w:color w:val="000000"/>
                <w:kern w:val="2"/>
              </w:rPr>
              <w:t>4</w:t>
            </w:r>
            <w:r>
              <w:rPr>
                <w:rFonts w:eastAsia="仿宋"/>
                <w:color w:val="000000"/>
                <w:kern w:val="2"/>
              </w:rPr>
              <w:t>9</w:t>
            </w:r>
          </w:p>
        </w:tc>
        <w:tc>
          <w:tcPr>
            <w:tcW w:w="1049" w:type="dxa"/>
            <w:vAlign w:val="center"/>
          </w:tcPr>
          <w:p>
            <w:pPr>
              <w:jc w:val="center"/>
              <w:rPr>
                <w:rFonts w:ascii="仿宋" w:hAnsi="仿宋" w:eastAsia="仿宋"/>
                <w:color w:val="000000"/>
                <w:kern w:val="2"/>
              </w:rPr>
            </w:pPr>
            <w:r>
              <w:rPr>
                <w:rFonts w:hint="eastAsia" w:ascii="仿宋" w:hAnsi="仿宋" w:eastAsia="仿宋"/>
                <w:color w:val="000000"/>
                <w:kern w:val="2"/>
              </w:rPr>
              <w:t>副教授</w:t>
            </w:r>
          </w:p>
        </w:tc>
        <w:tc>
          <w:tcPr>
            <w:tcW w:w="1275" w:type="dxa"/>
            <w:vAlign w:val="center"/>
          </w:tcPr>
          <w:p>
            <w:pPr>
              <w:rPr>
                <w:rFonts w:ascii="仿宋" w:hAnsi="仿宋" w:eastAsia="仿宋"/>
                <w:color w:val="000000"/>
                <w:kern w:val="2"/>
                <w:sz w:val="22"/>
              </w:rPr>
            </w:pPr>
            <w:r>
              <w:rPr>
                <w:rFonts w:hint="eastAsia" w:ascii="仿宋" w:hAnsi="仿宋" w:eastAsia="仿宋"/>
                <w:color w:val="000000"/>
                <w:kern w:val="2"/>
                <w:sz w:val="22"/>
              </w:rPr>
              <w:t xml:space="preserve">浙江大学 新闻学 </w:t>
            </w:r>
          </w:p>
          <w:p>
            <w:pPr>
              <w:rPr>
                <w:rFonts w:ascii="仿宋" w:hAnsi="仿宋" w:eastAsia="仿宋"/>
                <w:color w:val="000000"/>
                <w:kern w:val="2"/>
                <w:sz w:val="21"/>
                <w:szCs w:val="21"/>
              </w:rPr>
            </w:pPr>
            <w:r>
              <w:rPr>
                <w:rFonts w:hint="eastAsia" w:ascii="仿宋" w:hAnsi="仿宋" w:eastAsia="仿宋"/>
                <w:color w:val="000000"/>
                <w:kern w:val="2"/>
                <w:sz w:val="22"/>
              </w:rPr>
              <w:t>学士</w:t>
            </w:r>
          </w:p>
        </w:tc>
        <w:tc>
          <w:tcPr>
            <w:tcW w:w="1276" w:type="dxa"/>
            <w:vAlign w:val="center"/>
          </w:tcPr>
          <w:p>
            <w:pPr>
              <w:spacing w:line="200" w:lineRule="exact"/>
              <w:jc w:val="both"/>
              <w:rPr>
                <w:rFonts w:ascii="仿宋" w:hAnsi="仿宋" w:eastAsia="仿宋"/>
                <w:color w:val="000000"/>
                <w:kern w:val="2"/>
                <w:sz w:val="21"/>
                <w:szCs w:val="21"/>
              </w:rPr>
            </w:pPr>
            <w:r>
              <w:rPr>
                <w:rFonts w:hint="eastAsia" w:ascii="仿宋" w:hAnsi="仿宋" w:eastAsia="仿宋"/>
                <w:color w:val="000000"/>
                <w:kern w:val="2"/>
                <w:sz w:val="21"/>
                <w:szCs w:val="21"/>
              </w:rPr>
              <w:t>中国美术学院 美术学 博士</w:t>
            </w:r>
          </w:p>
        </w:tc>
        <w:tc>
          <w:tcPr>
            <w:tcW w:w="851" w:type="dxa"/>
            <w:vAlign w:val="center"/>
          </w:tcPr>
          <w:p>
            <w:pPr>
              <w:spacing w:line="200" w:lineRule="exact"/>
              <w:jc w:val="both"/>
              <w:rPr>
                <w:rFonts w:ascii="仿宋" w:hAnsi="仿宋" w:eastAsia="仿宋"/>
                <w:color w:val="000000"/>
                <w:kern w:val="2"/>
                <w:sz w:val="21"/>
                <w:szCs w:val="21"/>
              </w:rPr>
            </w:pPr>
            <w:r>
              <w:rPr>
                <w:rFonts w:hint="eastAsia" w:ascii="仿宋" w:hAnsi="仿宋" w:eastAsia="仿宋"/>
                <w:color w:val="000000"/>
                <w:sz w:val="21"/>
                <w:szCs w:val="21"/>
              </w:rPr>
              <w:t>电影理论与批评研究</w:t>
            </w:r>
          </w:p>
        </w:tc>
        <w:tc>
          <w:tcPr>
            <w:tcW w:w="1842" w:type="dxa"/>
            <w:vAlign w:val="center"/>
          </w:tcPr>
          <w:p>
            <w:pPr>
              <w:jc w:val="both"/>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w:t>
            </w:r>
            <w:r>
              <w:rPr>
                <w:rFonts w:hint="eastAsia" w:ascii="仿宋" w:hAnsi="仿宋" w:eastAsia="仿宋"/>
                <w:color w:val="000000"/>
                <w:sz w:val="21"/>
                <w:szCs w:val="21"/>
              </w:rPr>
              <w:t xml:space="preserve"> 导演与表演</w:t>
            </w:r>
          </w:p>
          <w:p>
            <w:pPr>
              <w:jc w:val="both"/>
              <w:rPr>
                <w:rFonts w:ascii="仿宋" w:hAnsi="仿宋" w:eastAsia="仿宋"/>
                <w:color w:val="000000"/>
                <w:sz w:val="21"/>
                <w:szCs w:val="21"/>
              </w:rPr>
            </w:pPr>
            <w:r>
              <w:rPr>
                <w:rFonts w:hint="eastAsia" w:ascii="仿宋" w:hAnsi="仿宋" w:eastAsia="仿宋"/>
                <w:color w:val="000000"/>
                <w:sz w:val="21"/>
                <w:szCs w:val="21"/>
              </w:rPr>
              <w:t>2</w:t>
            </w:r>
            <w:r>
              <w:rPr>
                <w:rFonts w:ascii="仿宋" w:hAnsi="仿宋" w:eastAsia="仿宋"/>
                <w:color w:val="000000"/>
                <w:sz w:val="21"/>
                <w:szCs w:val="21"/>
              </w:rPr>
              <w:t>.</w:t>
            </w:r>
            <w:r>
              <w:rPr>
                <w:rFonts w:hint="eastAsia" w:ascii="仿宋" w:hAnsi="仿宋" w:eastAsia="仿宋"/>
                <w:color w:val="000000"/>
                <w:sz w:val="21"/>
                <w:szCs w:val="21"/>
              </w:rPr>
              <w:t xml:space="preserve"> 类型电影</w:t>
            </w:r>
          </w:p>
          <w:p>
            <w:pPr>
              <w:jc w:val="both"/>
              <w:rPr>
                <w:rFonts w:ascii="仿宋" w:hAnsi="仿宋" w:eastAsia="仿宋"/>
                <w:color w:val="000000"/>
                <w:kern w:val="2"/>
                <w:sz w:val="21"/>
                <w:szCs w:val="21"/>
              </w:rPr>
            </w:pPr>
            <w:r>
              <w:rPr>
                <w:rFonts w:hint="eastAsia" w:ascii="仿宋" w:hAnsi="仿宋" w:eastAsia="仿宋"/>
                <w:color w:val="000000"/>
                <w:sz w:val="21"/>
                <w:szCs w:val="21"/>
              </w:rPr>
              <w:t>3</w:t>
            </w:r>
            <w:r>
              <w:rPr>
                <w:rFonts w:ascii="仿宋" w:hAnsi="仿宋" w:eastAsia="仿宋"/>
                <w:color w:val="000000"/>
                <w:sz w:val="21"/>
                <w:szCs w:val="21"/>
              </w:rPr>
              <w:t>.</w:t>
            </w:r>
            <w:r>
              <w:rPr>
                <w:rFonts w:hint="eastAsia" w:ascii="仿宋" w:hAnsi="仿宋" w:eastAsia="仿宋"/>
                <w:color w:val="000000"/>
                <w:sz w:val="21"/>
                <w:szCs w:val="21"/>
              </w:rPr>
              <w:t xml:space="preserve"> 论文写作与规范</w:t>
            </w:r>
          </w:p>
        </w:tc>
        <w:tc>
          <w:tcPr>
            <w:tcW w:w="755" w:type="dxa"/>
            <w:vAlign w:val="center"/>
          </w:tcPr>
          <w:p>
            <w:pPr>
              <w:jc w:val="center"/>
              <w:rPr>
                <w:rFonts w:ascii="仿宋" w:hAnsi="仿宋" w:eastAsia="仿宋"/>
                <w:color w:val="000000"/>
                <w:kern w:val="2"/>
              </w:rPr>
            </w:pPr>
            <w:r>
              <w:rPr>
                <w:rFonts w:hint="eastAsia" w:ascii="仿宋" w:hAnsi="仿宋" w:eastAsia="仿宋"/>
                <w:color w:val="000000"/>
                <w:kern w:val="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67" w:type="dxa"/>
            <w:vAlign w:val="center"/>
          </w:tcPr>
          <w:p>
            <w:pPr>
              <w:jc w:val="center"/>
              <w:rPr>
                <w:rFonts w:eastAsia="仿宋"/>
                <w:kern w:val="2"/>
              </w:rPr>
            </w:pPr>
            <w:r>
              <w:rPr>
                <w:rFonts w:eastAsia="仿宋"/>
                <w:kern w:val="2"/>
              </w:rPr>
              <w:t>7</w:t>
            </w:r>
          </w:p>
        </w:tc>
        <w:tc>
          <w:tcPr>
            <w:tcW w:w="993" w:type="dxa"/>
            <w:vAlign w:val="center"/>
          </w:tcPr>
          <w:p>
            <w:pPr>
              <w:jc w:val="center"/>
              <w:rPr>
                <w:rFonts w:ascii="仿宋" w:hAnsi="仿宋" w:eastAsia="仿宋"/>
                <w:kern w:val="2"/>
              </w:rPr>
            </w:pPr>
            <w:r>
              <w:rPr>
                <w:rFonts w:hint="eastAsia" w:ascii="仿宋" w:hAnsi="仿宋" w:eastAsia="仿宋"/>
                <w:kern w:val="2"/>
              </w:rPr>
              <w:t>陈雨</w:t>
            </w:r>
          </w:p>
        </w:tc>
        <w:tc>
          <w:tcPr>
            <w:tcW w:w="567" w:type="dxa"/>
            <w:vAlign w:val="center"/>
          </w:tcPr>
          <w:p>
            <w:pPr>
              <w:jc w:val="center"/>
              <w:rPr>
                <w:rFonts w:ascii="仿宋" w:hAnsi="仿宋" w:eastAsia="仿宋"/>
                <w:kern w:val="2"/>
              </w:rPr>
            </w:pPr>
            <w:r>
              <w:rPr>
                <w:rFonts w:hint="eastAsia" w:ascii="仿宋" w:hAnsi="仿宋" w:eastAsia="仿宋"/>
                <w:kern w:val="2"/>
              </w:rPr>
              <w:t>男</w:t>
            </w:r>
          </w:p>
        </w:tc>
        <w:tc>
          <w:tcPr>
            <w:tcW w:w="567" w:type="dxa"/>
            <w:vAlign w:val="center"/>
          </w:tcPr>
          <w:p>
            <w:pPr>
              <w:jc w:val="center"/>
              <w:rPr>
                <w:rFonts w:eastAsia="仿宋"/>
                <w:kern w:val="2"/>
              </w:rPr>
            </w:pPr>
            <w:r>
              <w:rPr>
                <w:rFonts w:eastAsia="仿宋"/>
                <w:kern w:val="2"/>
              </w:rPr>
              <w:t>45</w:t>
            </w:r>
          </w:p>
        </w:tc>
        <w:tc>
          <w:tcPr>
            <w:tcW w:w="1049" w:type="dxa"/>
            <w:vAlign w:val="center"/>
          </w:tcPr>
          <w:p>
            <w:pPr>
              <w:jc w:val="center"/>
              <w:rPr>
                <w:rFonts w:ascii="仿宋" w:hAnsi="仿宋" w:eastAsia="仿宋"/>
                <w:kern w:val="2"/>
              </w:rPr>
            </w:pPr>
            <w:r>
              <w:rPr>
                <w:rFonts w:hint="eastAsia" w:ascii="仿宋" w:hAnsi="仿宋" w:eastAsia="仿宋"/>
                <w:kern w:val="2"/>
              </w:rPr>
              <w:t>副教授</w:t>
            </w:r>
          </w:p>
        </w:tc>
        <w:tc>
          <w:tcPr>
            <w:tcW w:w="1275" w:type="dxa"/>
            <w:vAlign w:val="center"/>
          </w:tcPr>
          <w:p>
            <w:pPr>
              <w:spacing w:line="200" w:lineRule="exact"/>
              <w:jc w:val="both"/>
              <w:rPr>
                <w:rFonts w:ascii="仿宋" w:hAnsi="仿宋" w:eastAsia="仿宋"/>
                <w:kern w:val="2"/>
                <w:sz w:val="21"/>
                <w:szCs w:val="21"/>
              </w:rPr>
            </w:pPr>
            <w:r>
              <w:rPr>
                <w:rFonts w:hint="eastAsia" w:ascii="仿宋" w:hAnsi="仿宋" w:eastAsia="仿宋"/>
                <w:sz w:val="21"/>
                <w:szCs w:val="21"/>
              </w:rPr>
              <w:t>中国美术学院学院、设计艺术、文学学士</w:t>
            </w:r>
          </w:p>
        </w:tc>
        <w:tc>
          <w:tcPr>
            <w:tcW w:w="1276" w:type="dxa"/>
            <w:vAlign w:val="center"/>
          </w:tcPr>
          <w:p>
            <w:pPr>
              <w:spacing w:line="200" w:lineRule="exact"/>
              <w:jc w:val="both"/>
              <w:rPr>
                <w:rFonts w:ascii="仿宋" w:hAnsi="仿宋" w:eastAsia="仿宋"/>
                <w:kern w:val="2"/>
                <w:sz w:val="21"/>
                <w:szCs w:val="21"/>
              </w:rPr>
            </w:pPr>
            <w:r>
              <w:rPr>
                <w:rFonts w:hint="eastAsia" w:ascii="仿宋" w:hAnsi="仿宋" w:eastAsia="仿宋"/>
                <w:sz w:val="21"/>
                <w:szCs w:val="21"/>
              </w:rPr>
              <w:t>法国圣埃蒂安高等艺术与设计学院、多媒体、博士</w:t>
            </w:r>
          </w:p>
        </w:tc>
        <w:tc>
          <w:tcPr>
            <w:tcW w:w="851" w:type="dxa"/>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纪录片创作</w:t>
            </w:r>
          </w:p>
        </w:tc>
        <w:tc>
          <w:tcPr>
            <w:tcW w:w="1842" w:type="dxa"/>
            <w:vAlign w:val="center"/>
          </w:tcPr>
          <w:p>
            <w:pPr>
              <w:jc w:val="both"/>
              <w:rPr>
                <w:rFonts w:ascii="仿宋" w:hAnsi="仿宋" w:eastAsia="仿宋"/>
                <w:kern w:val="2"/>
                <w:sz w:val="21"/>
                <w:szCs w:val="21"/>
              </w:rPr>
            </w:pPr>
            <w:r>
              <w:rPr>
                <w:rFonts w:hint="eastAsia" w:ascii="仿宋" w:hAnsi="仿宋" w:eastAsia="仿宋"/>
                <w:kern w:val="2"/>
                <w:sz w:val="21"/>
                <w:szCs w:val="21"/>
              </w:rPr>
              <w:t>1</w:t>
            </w:r>
            <w:r>
              <w:rPr>
                <w:rFonts w:ascii="仿宋" w:hAnsi="仿宋" w:eastAsia="仿宋"/>
                <w:kern w:val="2"/>
                <w:sz w:val="21"/>
                <w:szCs w:val="21"/>
              </w:rPr>
              <w:t>.</w:t>
            </w:r>
            <w:r>
              <w:rPr>
                <w:rFonts w:hint="eastAsia" w:ascii="仿宋" w:hAnsi="仿宋" w:eastAsia="仿宋"/>
                <w:kern w:val="2"/>
                <w:sz w:val="21"/>
                <w:szCs w:val="21"/>
              </w:rPr>
              <w:t xml:space="preserve"> 纪录片基础</w:t>
            </w:r>
          </w:p>
          <w:p>
            <w:pPr>
              <w:jc w:val="both"/>
              <w:rPr>
                <w:rFonts w:ascii="仿宋" w:hAnsi="仿宋" w:eastAsia="仿宋"/>
                <w:kern w:val="2"/>
                <w:sz w:val="21"/>
                <w:szCs w:val="21"/>
              </w:rPr>
            </w:pPr>
            <w:r>
              <w:rPr>
                <w:rFonts w:hint="eastAsia" w:ascii="仿宋" w:hAnsi="仿宋" w:eastAsia="仿宋"/>
                <w:kern w:val="2"/>
                <w:sz w:val="21"/>
                <w:szCs w:val="21"/>
              </w:rPr>
              <w:t>2</w:t>
            </w:r>
            <w:r>
              <w:rPr>
                <w:rFonts w:ascii="仿宋" w:hAnsi="仿宋" w:eastAsia="仿宋"/>
                <w:kern w:val="2"/>
                <w:sz w:val="21"/>
                <w:szCs w:val="21"/>
              </w:rPr>
              <w:t>.</w:t>
            </w:r>
            <w:r>
              <w:rPr>
                <w:rFonts w:hint="eastAsia" w:ascii="仿宋" w:hAnsi="仿宋" w:eastAsia="仿宋"/>
                <w:kern w:val="2"/>
                <w:sz w:val="21"/>
                <w:szCs w:val="21"/>
              </w:rPr>
              <w:t xml:space="preserve"> 纪录片创作</w:t>
            </w:r>
          </w:p>
          <w:p>
            <w:pPr>
              <w:jc w:val="both"/>
              <w:rPr>
                <w:rFonts w:ascii="仿宋" w:hAnsi="仿宋" w:eastAsia="仿宋"/>
                <w:kern w:val="2"/>
                <w:sz w:val="21"/>
                <w:szCs w:val="21"/>
              </w:rPr>
            </w:pPr>
            <w:r>
              <w:rPr>
                <w:rFonts w:ascii="仿宋" w:hAnsi="仿宋" w:eastAsia="仿宋"/>
                <w:kern w:val="2"/>
                <w:sz w:val="21"/>
                <w:szCs w:val="21"/>
              </w:rPr>
              <w:t>3.</w:t>
            </w:r>
            <w:r>
              <w:rPr>
                <w:rFonts w:hint="eastAsia" w:ascii="仿宋" w:hAnsi="仿宋" w:eastAsia="仿宋"/>
                <w:sz w:val="21"/>
                <w:szCs w:val="21"/>
              </w:rPr>
              <w:t xml:space="preserve"> 影像图形语言</w:t>
            </w:r>
          </w:p>
        </w:tc>
        <w:tc>
          <w:tcPr>
            <w:tcW w:w="755" w:type="dxa"/>
            <w:vAlign w:val="center"/>
          </w:tcPr>
          <w:p>
            <w:pPr>
              <w:jc w:val="center"/>
              <w:rPr>
                <w:rFonts w:ascii="仿宋" w:hAnsi="仿宋" w:eastAsia="仿宋"/>
                <w:kern w:val="2"/>
              </w:rPr>
            </w:pPr>
            <w:r>
              <w:rPr>
                <w:rFonts w:hint="eastAsia" w:ascii="仿宋" w:hAnsi="仿宋" w:eastAsia="仿宋"/>
                <w:kern w:val="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67" w:type="dxa"/>
            <w:vAlign w:val="center"/>
          </w:tcPr>
          <w:p>
            <w:pPr>
              <w:jc w:val="center"/>
              <w:rPr>
                <w:rFonts w:eastAsia="仿宋"/>
                <w:kern w:val="2"/>
              </w:rPr>
            </w:pPr>
            <w:r>
              <w:rPr>
                <w:rFonts w:eastAsia="仿宋"/>
                <w:kern w:val="2"/>
              </w:rPr>
              <w:t>8</w:t>
            </w:r>
          </w:p>
        </w:tc>
        <w:tc>
          <w:tcPr>
            <w:tcW w:w="993" w:type="dxa"/>
            <w:vAlign w:val="center"/>
          </w:tcPr>
          <w:p>
            <w:pPr>
              <w:jc w:val="center"/>
              <w:rPr>
                <w:rFonts w:ascii="仿宋" w:hAnsi="仿宋" w:eastAsia="仿宋"/>
                <w:kern w:val="2"/>
              </w:rPr>
            </w:pPr>
            <w:r>
              <w:rPr>
                <w:rFonts w:hint="eastAsia" w:ascii="仿宋" w:hAnsi="仿宋" w:eastAsia="仿宋"/>
                <w:kern w:val="2"/>
              </w:rPr>
              <w:t>祝海贝</w:t>
            </w:r>
          </w:p>
        </w:tc>
        <w:tc>
          <w:tcPr>
            <w:tcW w:w="567" w:type="dxa"/>
            <w:vAlign w:val="center"/>
          </w:tcPr>
          <w:p>
            <w:pPr>
              <w:jc w:val="center"/>
              <w:rPr>
                <w:rFonts w:ascii="仿宋" w:hAnsi="仿宋" w:eastAsia="仿宋"/>
                <w:kern w:val="2"/>
              </w:rPr>
            </w:pPr>
            <w:r>
              <w:rPr>
                <w:rFonts w:hint="eastAsia" w:ascii="仿宋" w:hAnsi="仿宋" w:eastAsia="仿宋"/>
                <w:kern w:val="2"/>
              </w:rPr>
              <w:t>男</w:t>
            </w:r>
          </w:p>
        </w:tc>
        <w:tc>
          <w:tcPr>
            <w:tcW w:w="567" w:type="dxa"/>
            <w:vAlign w:val="center"/>
          </w:tcPr>
          <w:p>
            <w:pPr>
              <w:jc w:val="center"/>
              <w:rPr>
                <w:rFonts w:eastAsia="仿宋"/>
                <w:kern w:val="2"/>
              </w:rPr>
            </w:pPr>
            <w:r>
              <w:rPr>
                <w:rFonts w:eastAsia="仿宋"/>
                <w:kern w:val="2"/>
              </w:rPr>
              <w:t>41</w:t>
            </w:r>
          </w:p>
        </w:tc>
        <w:tc>
          <w:tcPr>
            <w:tcW w:w="1049" w:type="dxa"/>
            <w:vAlign w:val="center"/>
          </w:tcPr>
          <w:p>
            <w:pPr>
              <w:jc w:val="center"/>
              <w:rPr>
                <w:rFonts w:ascii="仿宋" w:hAnsi="仿宋" w:eastAsia="仿宋"/>
                <w:kern w:val="2"/>
              </w:rPr>
            </w:pPr>
            <w:r>
              <w:rPr>
                <w:rFonts w:hint="eastAsia" w:ascii="仿宋" w:hAnsi="仿宋" w:eastAsia="仿宋"/>
                <w:kern w:val="2"/>
              </w:rPr>
              <w:t>副教授</w:t>
            </w:r>
          </w:p>
        </w:tc>
        <w:tc>
          <w:tcPr>
            <w:tcW w:w="1275" w:type="dxa"/>
            <w:vAlign w:val="center"/>
          </w:tcPr>
          <w:p>
            <w:pPr>
              <w:spacing w:line="200" w:lineRule="exact"/>
              <w:jc w:val="both"/>
              <w:rPr>
                <w:rFonts w:ascii="仿宋" w:hAnsi="仿宋" w:eastAsia="仿宋"/>
                <w:kern w:val="2"/>
                <w:sz w:val="21"/>
                <w:szCs w:val="21"/>
              </w:rPr>
            </w:pPr>
            <w:r>
              <w:rPr>
                <w:rFonts w:hint="eastAsia" w:ascii="仿宋" w:hAnsi="仿宋" w:eastAsia="仿宋"/>
                <w:sz w:val="21"/>
                <w:szCs w:val="21"/>
              </w:rPr>
              <w:t>中国美术学院学院、工业设计、文学学士</w:t>
            </w:r>
          </w:p>
        </w:tc>
        <w:tc>
          <w:tcPr>
            <w:tcW w:w="1276" w:type="dxa"/>
            <w:vAlign w:val="center"/>
          </w:tcPr>
          <w:p>
            <w:pPr>
              <w:spacing w:line="200" w:lineRule="exact"/>
              <w:jc w:val="both"/>
              <w:rPr>
                <w:rFonts w:ascii="仿宋" w:hAnsi="仿宋" w:eastAsia="仿宋"/>
                <w:kern w:val="2"/>
                <w:sz w:val="21"/>
                <w:szCs w:val="21"/>
              </w:rPr>
            </w:pPr>
            <w:r>
              <w:rPr>
                <w:rFonts w:hint="eastAsia" w:ascii="仿宋" w:hAnsi="仿宋" w:eastAsia="仿宋"/>
                <w:sz w:val="21"/>
                <w:szCs w:val="21"/>
              </w:rPr>
              <w:t>香港城市大学创意媒体学院、媒体与科技艺术、硕士</w:t>
            </w:r>
          </w:p>
        </w:tc>
        <w:tc>
          <w:tcPr>
            <w:tcW w:w="851" w:type="dxa"/>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影视导演创作</w:t>
            </w:r>
          </w:p>
        </w:tc>
        <w:tc>
          <w:tcPr>
            <w:tcW w:w="1842" w:type="dxa"/>
            <w:vAlign w:val="center"/>
          </w:tcPr>
          <w:p>
            <w:pPr>
              <w:jc w:val="both"/>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w:t>
            </w:r>
            <w:r>
              <w:rPr>
                <w:rFonts w:hint="eastAsia" w:ascii="仿宋" w:hAnsi="仿宋" w:eastAsia="仿宋"/>
                <w:sz w:val="21"/>
                <w:szCs w:val="21"/>
              </w:rPr>
              <w:t xml:space="preserve"> 导演基础</w:t>
            </w:r>
          </w:p>
          <w:p>
            <w:pPr>
              <w:jc w:val="both"/>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w:t>
            </w:r>
            <w:r>
              <w:rPr>
                <w:rFonts w:hint="eastAsia" w:ascii="仿宋" w:hAnsi="仿宋" w:eastAsia="仿宋"/>
                <w:sz w:val="21"/>
                <w:szCs w:val="21"/>
              </w:rPr>
              <w:t xml:space="preserve"> 实验短片创作</w:t>
            </w:r>
          </w:p>
          <w:p>
            <w:pPr>
              <w:jc w:val="both"/>
              <w:rPr>
                <w:rFonts w:ascii="仿宋" w:hAnsi="仿宋" w:eastAsia="仿宋"/>
                <w:kern w:val="2"/>
                <w:sz w:val="21"/>
                <w:szCs w:val="21"/>
              </w:rPr>
            </w:pPr>
            <w:r>
              <w:rPr>
                <w:rFonts w:hint="eastAsia" w:ascii="仿宋" w:hAnsi="仿宋" w:eastAsia="仿宋"/>
                <w:sz w:val="21"/>
                <w:szCs w:val="21"/>
              </w:rPr>
              <w:t>3</w:t>
            </w:r>
            <w:r>
              <w:rPr>
                <w:rFonts w:ascii="仿宋" w:hAnsi="仿宋" w:eastAsia="仿宋"/>
                <w:sz w:val="21"/>
                <w:szCs w:val="21"/>
              </w:rPr>
              <w:t>.</w:t>
            </w:r>
            <w:r>
              <w:rPr>
                <w:rFonts w:hint="eastAsia" w:ascii="仿宋" w:hAnsi="仿宋" w:eastAsia="仿宋"/>
                <w:sz w:val="21"/>
                <w:szCs w:val="21"/>
              </w:rPr>
              <w:t xml:space="preserve"> 影视广告创作</w:t>
            </w:r>
          </w:p>
        </w:tc>
        <w:tc>
          <w:tcPr>
            <w:tcW w:w="755" w:type="dxa"/>
            <w:vAlign w:val="center"/>
          </w:tcPr>
          <w:p>
            <w:pPr>
              <w:jc w:val="center"/>
              <w:rPr>
                <w:rFonts w:ascii="仿宋" w:hAnsi="仿宋" w:eastAsia="仿宋"/>
                <w:kern w:val="2"/>
              </w:rPr>
            </w:pPr>
            <w:r>
              <w:rPr>
                <w:rFonts w:hint="eastAsia" w:ascii="仿宋" w:hAnsi="仿宋" w:eastAsia="仿宋"/>
                <w:kern w:val="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0" w:hRule="exact"/>
          <w:jc w:val="center"/>
        </w:trPr>
        <w:tc>
          <w:tcPr>
            <w:tcW w:w="567" w:type="dxa"/>
            <w:vAlign w:val="center"/>
          </w:tcPr>
          <w:p>
            <w:pPr>
              <w:jc w:val="center"/>
              <w:rPr>
                <w:rFonts w:eastAsia="仿宋"/>
                <w:kern w:val="2"/>
              </w:rPr>
            </w:pPr>
            <w:r>
              <w:rPr>
                <w:rFonts w:eastAsia="仿宋"/>
                <w:kern w:val="2"/>
              </w:rPr>
              <w:t>9</w:t>
            </w:r>
          </w:p>
        </w:tc>
        <w:tc>
          <w:tcPr>
            <w:tcW w:w="993" w:type="dxa"/>
            <w:vAlign w:val="center"/>
          </w:tcPr>
          <w:p>
            <w:pPr>
              <w:jc w:val="center"/>
              <w:rPr>
                <w:rFonts w:ascii="仿宋" w:hAnsi="仿宋" w:eastAsia="仿宋"/>
                <w:kern w:val="2"/>
              </w:rPr>
            </w:pPr>
            <w:r>
              <w:rPr>
                <w:rFonts w:hint="eastAsia" w:ascii="仿宋" w:hAnsi="仿宋" w:eastAsia="仿宋"/>
                <w:kern w:val="2"/>
              </w:rPr>
              <w:t>杨晨曦</w:t>
            </w:r>
          </w:p>
        </w:tc>
        <w:tc>
          <w:tcPr>
            <w:tcW w:w="567" w:type="dxa"/>
            <w:vAlign w:val="center"/>
          </w:tcPr>
          <w:p>
            <w:pPr>
              <w:jc w:val="center"/>
              <w:rPr>
                <w:rFonts w:ascii="仿宋" w:hAnsi="仿宋" w:eastAsia="仿宋"/>
                <w:kern w:val="2"/>
              </w:rPr>
            </w:pPr>
            <w:r>
              <w:rPr>
                <w:rFonts w:hint="eastAsia" w:ascii="仿宋" w:hAnsi="仿宋" w:eastAsia="仿宋"/>
                <w:kern w:val="2"/>
              </w:rPr>
              <w:t>男</w:t>
            </w:r>
          </w:p>
        </w:tc>
        <w:tc>
          <w:tcPr>
            <w:tcW w:w="567" w:type="dxa"/>
            <w:vAlign w:val="center"/>
          </w:tcPr>
          <w:p>
            <w:pPr>
              <w:jc w:val="center"/>
              <w:rPr>
                <w:rFonts w:eastAsia="仿宋"/>
                <w:kern w:val="2"/>
              </w:rPr>
            </w:pPr>
            <w:r>
              <w:rPr>
                <w:rFonts w:eastAsia="仿宋"/>
                <w:kern w:val="2"/>
              </w:rPr>
              <w:t>42</w:t>
            </w:r>
          </w:p>
        </w:tc>
        <w:tc>
          <w:tcPr>
            <w:tcW w:w="1049" w:type="dxa"/>
            <w:vAlign w:val="center"/>
          </w:tcPr>
          <w:p>
            <w:pPr>
              <w:jc w:val="center"/>
              <w:rPr>
                <w:rFonts w:ascii="仿宋" w:hAnsi="仿宋" w:eastAsia="仿宋"/>
                <w:kern w:val="2"/>
              </w:rPr>
            </w:pPr>
            <w:r>
              <w:rPr>
                <w:rFonts w:hint="eastAsia" w:ascii="仿宋" w:hAnsi="仿宋" w:eastAsia="仿宋"/>
                <w:kern w:val="2"/>
              </w:rPr>
              <w:t>副教授</w:t>
            </w:r>
          </w:p>
        </w:tc>
        <w:tc>
          <w:tcPr>
            <w:tcW w:w="1275" w:type="dxa"/>
            <w:vAlign w:val="center"/>
          </w:tcPr>
          <w:p>
            <w:pPr>
              <w:spacing w:line="200" w:lineRule="exact"/>
              <w:jc w:val="both"/>
              <w:rPr>
                <w:rFonts w:ascii="仿宋" w:hAnsi="仿宋" w:eastAsia="仿宋"/>
                <w:kern w:val="2"/>
                <w:sz w:val="21"/>
                <w:szCs w:val="21"/>
              </w:rPr>
            </w:pPr>
            <w:r>
              <w:rPr>
                <w:rFonts w:hint="eastAsia" w:ascii="仿宋" w:hAnsi="仿宋" w:eastAsia="仿宋"/>
                <w:sz w:val="21"/>
                <w:szCs w:val="21"/>
              </w:rPr>
              <w:t>中国美术学院学院、视觉传达设计、文学学士</w:t>
            </w:r>
          </w:p>
        </w:tc>
        <w:tc>
          <w:tcPr>
            <w:tcW w:w="1276" w:type="dxa"/>
            <w:vAlign w:val="center"/>
          </w:tcPr>
          <w:p>
            <w:pPr>
              <w:spacing w:line="200" w:lineRule="exact"/>
              <w:jc w:val="both"/>
              <w:rPr>
                <w:rFonts w:ascii="仿宋" w:hAnsi="仿宋" w:eastAsia="仿宋"/>
                <w:kern w:val="2"/>
                <w:sz w:val="21"/>
                <w:szCs w:val="21"/>
              </w:rPr>
            </w:pPr>
            <w:r>
              <w:rPr>
                <w:rFonts w:hint="eastAsia" w:ascii="仿宋" w:hAnsi="仿宋" w:eastAsia="仿宋"/>
                <w:sz w:val="21"/>
                <w:szCs w:val="21"/>
              </w:rPr>
              <w:t>中国美术学院、动画理论与实践、博士</w:t>
            </w:r>
          </w:p>
        </w:tc>
        <w:tc>
          <w:tcPr>
            <w:tcW w:w="851" w:type="dxa"/>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影视广告创作</w:t>
            </w:r>
          </w:p>
        </w:tc>
        <w:tc>
          <w:tcPr>
            <w:tcW w:w="1842" w:type="dxa"/>
            <w:vAlign w:val="center"/>
          </w:tcPr>
          <w:p>
            <w:pPr>
              <w:jc w:val="both"/>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w:t>
            </w:r>
            <w:r>
              <w:rPr>
                <w:rFonts w:hint="eastAsia" w:ascii="仿宋" w:hAnsi="仿宋" w:eastAsia="仿宋"/>
                <w:sz w:val="21"/>
                <w:szCs w:val="21"/>
              </w:rPr>
              <w:t xml:space="preserve"> 影视广告传播</w:t>
            </w:r>
          </w:p>
          <w:p>
            <w:pPr>
              <w:jc w:val="both"/>
              <w:rPr>
                <w:rFonts w:ascii="仿宋" w:hAnsi="仿宋" w:eastAsia="仿宋"/>
                <w:sz w:val="21"/>
                <w:szCs w:val="21"/>
              </w:rPr>
            </w:pPr>
            <w:r>
              <w:rPr>
                <w:rFonts w:hint="eastAsia" w:ascii="仿宋" w:hAnsi="仿宋" w:eastAsia="仿宋"/>
                <w:sz w:val="21"/>
                <w:szCs w:val="21"/>
              </w:rPr>
              <w:t>与策划</w:t>
            </w:r>
          </w:p>
          <w:p>
            <w:pPr>
              <w:jc w:val="both"/>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w:t>
            </w:r>
            <w:r>
              <w:rPr>
                <w:rFonts w:hint="eastAsia" w:ascii="仿宋" w:hAnsi="仿宋" w:eastAsia="仿宋"/>
                <w:sz w:val="21"/>
                <w:szCs w:val="21"/>
              </w:rPr>
              <w:t xml:space="preserve"> 影视广告创意与文案写作</w:t>
            </w:r>
          </w:p>
          <w:p>
            <w:pPr>
              <w:jc w:val="both"/>
              <w:rPr>
                <w:rFonts w:ascii="仿宋" w:hAnsi="仿宋" w:eastAsia="仿宋"/>
                <w:kern w:val="2"/>
                <w:sz w:val="21"/>
                <w:szCs w:val="21"/>
              </w:rPr>
            </w:pPr>
            <w:r>
              <w:rPr>
                <w:rFonts w:hint="eastAsia" w:ascii="仿宋" w:hAnsi="仿宋" w:eastAsia="仿宋"/>
                <w:sz w:val="21"/>
                <w:szCs w:val="21"/>
              </w:rPr>
              <w:t>3</w:t>
            </w:r>
            <w:r>
              <w:rPr>
                <w:rFonts w:ascii="仿宋" w:hAnsi="仿宋" w:eastAsia="仿宋"/>
                <w:sz w:val="21"/>
                <w:szCs w:val="21"/>
              </w:rPr>
              <w:t>.</w:t>
            </w:r>
            <w:r>
              <w:rPr>
                <w:rFonts w:hint="eastAsia" w:ascii="仿宋" w:hAnsi="仿宋" w:eastAsia="仿宋"/>
                <w:sz w:val="21"/>
                <w:szCs w:val="21"/>
              </w:rPr>
              <w:t xml:space="preserve"> 影视广告商务与制片</w:t>
            </w:r>
          </w:p>
        </w:tc>
        <w:tc>
          <w:tcPr>
            <w:tcW w:w="755" w:type="dxa"/>
            <w:vAlign w:val="center"/>
          </w:tcPr>
          <w:p>
            <w:pPr>
              <w:jc w:val="center"/>
              <w:rPr>
                <w:rFonts w:ascii="仿宋" w:hAnsi="仿宋" w:eastAsia="仿宋"/>
                <w:kern w:val="2"/>
              </w:rPr>
            </w:pPr>
            <w:r>
              <w:rPr>
                <w:rFonts w:hint="eastAsia" w:ascii="仿宋" w:hAnsi="仿宋" w:eastAsia="仿宋"/>
                <w:kern w:val="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67" w:type="dxa"/>
            <w:vAlign w:val="center"/>
          </w:tcPr>
          <w:p>
            <w:pPr>
              <w:jc w:val="center"/>
              <w:rPr>
                <w:rFonts w:eastAsia="仿宋"/>
                <w:color w:val="000000"/>
                <w:kern w:val="2"/>
              </w:rPr>
            </w:pPr>
            <w:r>
              <w:rPr>
                <w:rFonts w:eastAsia="仿宋"/>
                <w:color w:val="000000"/>
                <w:kern w:val="2"/>
              </w:rPr>
              <w:t>10</w:t>
            </w:r>
          </w:p>
        </w:tc>
        <w:tc>
          <w:tcPr>
            <w:tcW w:w="993" w:type="dxa"/>
            <w:vAlign w:val="center"/>
          </w:tcPr>
          <w:p>
            <w:pPr>
              <w:jc w:val="center"/>
              <w:rPr>
                <w:rFonts w:ascii="仿宋" w:hAnsi="仿宋" w:eastAsia="仿宋"/>
                <w:color w:val="000000"/>
                <w:kern w:val="2"/>
              </w:rPr>
            </w:pPr>
            <w:r>
              <w:rPr>
                <w:rFonts w:hint="eastAsia" w:ascii="仿宋" w:hAnsi="仿宋" w:eastAsia="仿宋"/>
                <w:color w:val="000000"/>
                <w:kern w:val="2"/>
              </w:rPr>
              <w:t>刘靓婷</w:t>
            </w:r>
          </w:p>
        </w:tc>
        <w:tc>
          <w:tcPr>
            <w:tcW w:w="567" w:type="dxa"/>
            <w:vAlign w:val="center"/>
          </w:tcPr>
          <w:p>
            <w:pPr>
              <w:jc w:val="center"/>
              <w:rPr>
                <w:rFonts w:ascii="仿宋" w:hAnsi="仿宋" w:eastAsia="仿宋"/>
                <w:color w:val="000000"/>
                <w:kern w:val="2"/>
              </w:rPr>
            </w:pPr>
            <w:r>
              <w:rPr>
                <w:rFonts w:hint="eastAsia" w:ascii="仿宋" w:hAnsi="仿宋" w:eastAsia="仿宋"/>
                <w:color w:val="000000"/>
                <w:kern w:val="2"/>
              </w:rPr>
              <w:t>女</w:t>
            </w:r>
          </w:p>
        </w:tc>
        <w:tc>
          <w:tcPr>
            <w:tcW w:w="567" w:type="dxa"/>
            <w:vAlign w:val="center"/>
          </w:tcPr>
          <w:p>
            <w:pPr>
              <w:jc w:val="center"/>
              <w:rPr>
                <w:rFonts w:eastAsia="仿宋"/>
                <w:color w:val="000000"/>
                <w:kern w:val="2"/>
              </w:rPr>
            </w:pPr>
            <w:r>
              <w:rPr>
                <w:rFonts w:eastAsia="仿宋"/>
                <w:color w:val="000000"/>
                <w:kern w:val="2"/>
              </w:rPr>
              <w:t>39</w:t>
            </w:r>
          </w:p>
        </w:tc>
        <w:tc>
          <w:tcPr>
            <w:tcW w:w="1049" w:type="dxa"/>
            <w:vAlign w:val="center"/>
          </w:tcPr>
          <w:p>
            <w:pPr>
              <w:jc w:val="center"/>
              <w:rPr>
                <w:rFonts w:ascii="仿宋" w:hAnsi="仿宋" w:eastAsia="仿宋"/>
                <w:color w:val="000000"/>
                <w:kern w:val="2"/>
              </w:rPr>
            </w:pPr>
            <w:r>
              <w:rPr>
                <w:rFonts w:hint="eastAsia" w:ascii="仿宋" w:hAnsi="仿宋" w:eastAsia="仿宋"/>
                <w:color w:val="000000"/>
                <w:kern w:val="2"/>
              </w:rPr>
              <w:t>讲师</w:t>
            </w:r>
          </w:p>
        </w:tc>
        <w:tc>
          <w:tcPr>
            <w:tcW w:w="1275" w:type="dxa"/>
            <w:vAlign w:val="center"/>
          </w:tcPr>
          <w:p>
            <w:pPr>
              <w:spacing w:line="200" w:lineRule="exact"/>
              <w:jc w:val="both"/>
              <w:rPr>
                <w:rFonts w:ascii="仿宋" w:hAnsi="仿宋" w:eastAsia="仿宋"/>
                <w:color w:val="000000"/>
                <w:kern w:val="2"/>
                <w:sz w:val="21"/>
                <w:szCs w:val="21"/>
              </w:rPr>
            </w:pPr>
            <w:r>
              <w:rPr>
                <w:rFonts w:hint="eastAsia" w:ascii="仿宋" w:hAnsi="仿宋" w:eastAsia="仿宋"/>
                <w:color w:val="000000"/>
                <w:kern w:val="2"/>
                <w:sz w:val="21"/>
                <w:szCs w:val="21"/>
              </w:rPr>
              <w:t>浙江传媒学院，广播电视艺术学，文学学位</w:t>
            </w:r>
          </w:p>
        </w:tc>
        <w:tc>
          <w:tcPr>
            <w:tcW w:w="1276" w:type="dxa"/>
            <w:vAlign w:val="center"/>
          </w:tcPr>
          <w:p>
            <w:pPr>
              <w:spacing w:line="200" w:lineRule="exact"/>
              <w:jc w:val="both"/>
              <w:rPr>
                <w:rFonts w:ascii="仿宋" w:hAnsi="仿宋" w:eastAsia="仿宋"/>
                <w:color w:val="000000"/>
                <w:kern w:val="2"/>
                <w:sz w:val="21"/>
                <w:szCs w:val="21"/>
              </w:rPr>
            </w:pPr>
            <w:r>
              <w:rPr>
                <w:rFonts w:hint="eastAsia" w:ascii="仿宋" w:hAnsi="仿宋" w:eastAsia="仿宋"/>
                <w:color w:val="000000"/>
                <w:kern w:val="2"/>
                <w:sz w:val="21"/>
                <w:szCs w:val="21"/>
              </w:rPr>
              <w:t>上海戏剧学院，广播电视艺术学，硕士学位</w:t>
            </w:r>
          </w:p>
        </w:tc>
        <w:tc>
          <w:tcPr>
            <w:tcW w:w="851" w:type="dxa"/>
            <w:vAlign w:val="center"/>
          </w:tcPr>
          <w:p>
            <w:pPr>
              <w:spacing w:line="200" w:lineRule="exact"/>
              <w:jc w:val="both"/>
              <w:rPr>
                <w:rFonts w:ascii="仿宋" w:hAnsi="仿宋" w:eastAsia="仿宋"/>
                <w:color w:val="000000"/>
                <w:kern w:val="2"/>
                <w:sz w:val="21"/>
                <w:szCs w:val="21"/>
              </w:rPr>
            </w:pPr>
            <w:r>
              <w:rPr>
                <w:rFonts w:hint="eastAsia" w:ascii="仿宋" w:hAnsi="仿宋" w:eastAsia="仿宋"/>
                <w:color w:val="000000"/>
                <w:kern w:val="2"/>
                <w:sz w:val="21"/>
                <w:szCs w:val="21"/>
              </w:rPr>
              <w:t>影视编导创作</w:t>
            </w:r>
          </w:p>
        </w:tc>
        <w:tc>
          <w:tcPr>
            <w:tcW w:w="1842" w:type="dxa"/>
            <w:vAlign w:val="center"/>
          </w:tcPr>
          <w:p>
            <w:pPr>
              <w:jc w:val="both"/>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w:t>
            </w:r>
            <w:r>
              <w:rPr>
                <w:rFonts w:hint="eastAsia" w:ascii="仿宋" w:hAnsi="仿宋" w:eastAsia="仿宋"/>
                <w:color w:val="000000"/>
                <w:sz w:val="21"/>
                <w:szCs w:val="21"/>
              </w:rPr>
              <w:t xml:space="preserve"> 中外电影史</w:t>
            </w:r>
          </w:p>
          <w:p>
            <w:pPr>
              <w:jc w:val="both"/>
              <w:rPr>
                <w:rFonts w:ascii="仿宋" w:hAnsi="仿宋" w:eastAsia="仿宋"/>
                <w:color w:val="000000"/>
                <w:sz w:val="21"/>
                <w:szCs w:val="21"/>
              </w:rPr>
            </w:pPr>
            <w:r>
              <w:rPr>
                <w:rFonts w:hint="eastAsia" w:ascii="仿宋" w:hAnsi="仿宋" w:eastAsia="仿宋"/>
                <w:color w:val="000000"/>
                <w:sz w:val="21"/>
                <w:szCs w:val="21"/>
              </w:rPr>
              <w:t>2</w:t>
            </w:r>
            <w:r>
              <w:rPr>
                <w:rFonts w:ascii="仿宋" w:hAnsi="仿宋" w:eastAsia="仿宋"/>
                <w:color w:val="000000"/>
                <w:sz w:val="21"/>
                <w:szCs w:val="21"/>
              </w:rPr>
              <w:t xml:space="preserve">. </w:t>
            </w:r>
            <w:r>
              <w:rPr>
                <w:rFonts w:hint="eastAsia" w:ascii="仿宋" w:hAnsi="仿宋" w:eastAsia="仿宋"/>
                <w:color w:val="000000"/>
                <w:kern w:val="2"/>
                <w:sz w:val="21"/>
                <w:szCs w:val="21"/>
              </w:rPr>
              <w:t>电影语言</w:t>
            </w:r>
          </w:p>
          <w:p>
            <w:pPr>
              <w:jc w:val="both"/>
              <w:rPr>
                <w:rFonts w:ascii="仿宋" w:hAnsi="仿宋" w:eastAsia="仿宋"/>
                <w:color w:val="000000"/>
                <w:kern w:val="2"/>
                <w:sz w:val="21"/>
                <w:szCs w:val="21"/>
              </w:rPr>
            </w:pPr>
            <w:r>
              <w:rPr>
                <w:rFonts w:ascii="仿宋" w:hAnsi="仿宋" w:eastAsia="仿宋"/>
                <w:color w:val="000000"/>
                <w:sz w:val="21"/>
                <w:szCs w:val="21"/>
              </w:rPr>
              <w:t>3.</w:t>
            </w:r>
            <w:r>
              <w:rPr>
                <w:rFonts w:hint="eastAsia" w:ascii="仿宋" w:hAnsi="仿宋" w:eastAsia="仿宋"/>
                <w:color w:val="000000"/>
                <w:sz w:val="21"/>
                <w:szCs w:val="21"/>
              </w:rPr>
              <w:t xml:space="preserve"> </w:t>
            </w:r>
            <w:r>
              <w:rPr>
                <w:rFonts w:hint="eastAsia" w:ascii="仿宋" w:hAnsi="仿宋" w:eastAsia="仿宋"/>
                <w:color w:val="000000"/>
                <w:kern w:val="2"/>
                <w:sz w:val="21"/>
                <w:szCs w:val="21"/>
              </w:rPr>
              <w:t>影片分析</w:t>
            </w:r>
          </w:p>
        </w:tc>
        <w:tc>
          <w:tcPr>
            <w:tcW w:w="755" w:type="dxa"/>
            <w:vAlign w:val="center"/>
          </w:tcPr>
          <w:p>
            <w:pPr>
              <w:jc w:val="center"/>
              <w:rPr>
                <w:rFonts w:ascii="仿宋" w:hAnsi="仿宋" w:eastAsia="仿宋"/>
                <w:kern w:val="2"/>
              </w:rPr>
            </w:pPr>
            <w:r>
              <w:rPr>
                <w:rFonts w:hint="eastAsia" w:ascii="仿宋" w:hAnsi="仿宋" w:eastAsia="仿宋"/>
                <w:kern w:val="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0" w:hRule="exact"/>
          <w:jc w:val="center"/>
        </w:trPr>
        <w:tc>
          <w:tcPr>
            <w:tcW w:w="567" w:type="dxa"/>
            <w:tcBorders>
              <w:bottom w:val="single" w:color="auto" w:sz="4" w:space="0"/>
            </w:tcBorders>
            <w:vAlign w:val="center"/>
          </w:tcPr>
          <w:p>
            <w:pPr>
              <w:jc w:val="center"/>
              <w:rPr>
                <w:rFonts w:eastAsia="仿宋"/>
                <w:color w:val="000000"/>
                <w:kern w:val="2"/>
              </w:rPr>
            </w:pPr>
            <w:r>
              <w:rPr>
                <w:rFonts w:eastAsia="仿宋"/>
                <w:color w:val="000000"/>
                <w:kern w:val="2"/>
              </w:rPr>
              <w:t>11</w:t>
            </w:r>
          </w:p>
        </w:tc>
        <w:tc>
          <w:tcPr>
            <w:tcW w:w="993" w:type="dxa"/>
            <w:tcBorders>
              <w:bottom w:val="single" w:color="auto" w:sz="4" w:space="0"/>
            </w:tcBorders>
            <w:vAlign w:val="center"/>
          </w:tcPr>
          <w:p>
            <w:pPr>
              <w:jc w:val="center"/>
              <w:rPr>
                <w:rFonts w:ascii="仿宋" w:hAnsi="仿宋" w:eastAsia="仿宋"/>
                <w:color w:val="000000"/>
                <w:kern w:val="2"/>
              </w:rPr>
            </w:pPr>
            <w:r>
              <w:rPr>
                <w:rFonts w:hint="eastAsia" w:ascii="仿宋" w:hAnsi="仿宋" w:eastAsia="仿宋"/>
                <w:color w:val="000000"/>
                <w:kern w:val="2"/>
              </w:rPr>
              <w:t>魏伟</w:t>
            </w:r>
          </w:p>
        </w:tc>
        <w:tc>
          <w:tcPr>
            <w:tcW w:w="567" w:type="dxa"/>
            <w:tcBorders>
              <w:bottom w:val="single" w:color="auto" w:sz="4" w:space="0"/>
            </w:tcBorders>
            <w:vAlign w:val="center"/>
          </w:tcPr>
          <w:p>
            <w:pPr>
              <w:jc w:val="center"/>
              <w:rPr>
                <w:rFonts w:ascii="仿宋" w:hAnsi="仿宋" w:eastAsia="仿宋"/>
                <w:color w:val="000000"/>
                <w:kern w:val="2"/>
              </w:rPr>
            </w:pPr>
            <w:r>
              <w:rPr>
                <w:rFonts w:hint="eastAsia" w:ascii="仿宋" w:hAnsi="仿宋" w:eastAsia="仿宋"/>
                <w:color w:val="000000"/>
                <w:kern w:val="2"/>
              </w:rPr>
              <w:t>男</w:t>
            </w:r>
          </w:p>
        </w:tc>
        <w:tc>
          <w:tcPr>
            <w:tcW w:w="567" w:type="dxa"/>
            <w:tcBorders>
              <w:bottom w:val="single" w:color="auto" w:sz="4" w:space="0"/>
            </w:tcBorders>
            <w:vAlign w:val="center"/>
          </w:tcPr>
          <w:p>
            <w:pPr>
              <w:jc w:val="center"/>
              <w:rPr>
                <w:rFonts w:eastAsia="仿宋"/>
                <w:color w:val="000000"/>
                <w:kern w:val="2"/>
              </w:rPr>
            </w:pPr>
            <w:r>
              <w:rPr>
                <w:rFonts w:eastAsia="仿宋"/>
                <w:color w:val="000000"/>
                <w:kern w:val="2"/>
              </w:rPr>
              <w:t>47</w:t>
            </w:r>
          </w:p>
        </w:tc>
        <w:tc>
          <w:tcPr>
            <w:tcW w:w="1049" w:type="dxa"/>
            <w:tcBorders>
              <w:bottom w:val="single" w:color="auto" w:sz="4" w:space="0"/>
            </w:tcBorders>
            <w:vAlign w:val="center"/>
          </w:tcPr>
          <w:p>
            <w:pPr>
              <w:jc w:val="center"/>
              <w:rPr>
                <w:rFonts w:ascii="仿宋" w:hAnsi="仿宋" w:eastAsia="仿宋"/>
                <w:color w:val="000000"/>
                <w:kern w:val="2"/>
              </w:rPr>
            </w:pPr>
            <w:r>
              <w:rPr>
                <w:rFonts w:hint="eastAsia" w:ascii="仿宋" w:hAnsi="仿宋" w:eastAsia="仿宋"/>
                <w:color w:val="000000"/>
                <w:kern w:val="2"/>
              </w:rPr>
              <w:t>讲师</w:t>
            </w:r>
          </w:p>
        </w:tc>
        <w:tc>
          <w:tcPr>
            <w:tcW w:w="1275" w:type="dxa"/>
            <w:tcBorders>
              <w:bottom w:val="single" w:color="auto" w:sz="4" w:space="0"/>
            </w:tcBorders>
            <w:vAlign w:val="center"/>
          </w:tcPr>
          <w:p>
            <w:pPr>
              <w:spacing w:line="200" w:lineRule="exact"/>
              <w:jc w:val="both"/>
              <w:rPr>
                <w:rFonts w:ascii="仿宋" w:hAnsi="仿宋" w:eastAsia="仿宋"/>
                <w:color w:val="000000"/>
                <w:kern w:val="2"/>
                <w:sz w:val="21"/>
                <w:szCs w:val="21"/>
              </w:rPr>
            </w:pPr>
            <w:r>
              <w:rPr>
                <w:rFonts w:hint="eastAsia" w:ascii="仿宋" w:hAnsi="仿宋" w:eastAsia="仿宋"/>
                <w:color w:val="000000"/>
                <w:kern w:val="2"/>
                <w:sz w:val="21"/>
                <w:szCs w:val="21"/>
              </w:rPr>
              <w:t>法国巴黎国立高等装饰艺术学院，研究方向：数字电影导演，ENSAD POSTDIPLOME（bac+7）</w:t>
            </w:r>
          </w:p>
        </w:tc>
        <w:tc>
          <w:tcPr>
            <w:tcW w:w="1276" w:type="dxa"/>
            <w:tcBorders>
              <w:bottom w:val="single" w:color="auto" w:sz="4" w:space="0"/>
            </w:tcBorders>
            <w:vAlign w:val="center"/>
          </w:tcPr>
          <w:p>
            <w:pPr>
              <w:spacing w:line="200" w:lineRule="exact"/>
              <w:jc w:val="both"/>
              <w:rPr>
                <w:rFonts w:ascii="仿宋" w:hAnsi="仿宋" w:eastAsia="仿宋"/>
                <w:color w:val="000000"/>
                <w:kern w:val="2"/>
                <w:sz w:val="21"/>
                <w:szCs w:val="21"/>
              </w:rPr>
            </w:pPr>
            <w:r>
              <w:rPr>
                <w:rFonts w:hint="eastAsia" w:ascii="仿宋" w:hAnsi="仿宋" w:eastAsia="仿宋"/>
                <w:color w:val="000000"/>
                <w:kern w:val="2"/>
                <w:sz w:val="21"/>
                <w:szCs w:val="21"/>
              </w:rPr>
              <w:t>法国</w:t>
            </w:r>
            <w:r>
              <w:rPr>
                <w:rFonts w:hint="eastAsia" w:ascii="仿宋" w:hAnsi="仿宋" w:eastAsia="仿宋"/>
                <w:color w:val="000000"/>
                <w:sz w:val="21"/>
                <w:szCs w:val="21"/>
              </w:rPr>
              <w:t>巴黎国立高等装饰设计艺术学院、数字影音导演、博士</w:t>
            </w:r>
          </w:p>
        </w:tc>
        <w:tc>
          <w:tcPr>
            <w:tcW w:w="851" w:type="dxa"/>
            <w:tcBorders>
              <w:bottom w:val="single" w:color="auto" w:sz="4" w:space="0"/>
            </w:tcBorders>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影视制作</w:t>
            </w:r>
          </w:p>
        </w:tc>
        <w:tc>
          <w:tcPr>
            <w:tcW w:w="1842" w:type="dxa"/>
            <w:tcBorders>
              <w:bottom w:val="single" w:color="auto" w:sz="4" w:space="0"/>
            </w:tcBorders>
            <w:vAlign w:val="center"/>
          </w:tcPr>
          <w:p>
            <w:pPr>
              <w:jc w:val="both"/>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w:t>
            </w:r>
            <w:r>
              <w:rPr>
                <w:rFonts w:hint="eastAsia" w:ascii="仿宋" w:hAnsi="仿宋" w:eastAsia="仿宋"/>
                <w:sz w:val="21"/>
                <w:szCs w:val="21"/>
              </w:rPr>
              <w:t xml:space="preserve"> 导演基础</w:t>
            </w:r>
          </w:p>
          <w:p>
            <w:pPr>
              <w:jc w:val="both"/>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w:t>
            </w:r>
            <w:r>
              <w:rPr>
                <w:rFonts w:hint="eastAsia" w:ascii="仿宋" w:hAnsi="仿宋" w:eastAsia="仿宋"/>
                <w:sz w:val="21"/>
                <w:szCs w:val="21"/>
              </w:rPr>
              <w:t xml:space="preserve"> 电影语言：故事板</w:t>
            </w:r>
          </w:p>
          <w:p>
            <w:pPr>
              <w:jc w:val="both"/>
              <w:rPr>
                <w:rFonts w:ascii="仿宋" w:hAnsi="仿宋" w:eastAsia="仿宋"/>
                <w:kern w:val="2"/>
                <w:sz w:val="21"/>
                <w:szCs w:val="21"/>
              </w:rPr>
            </w:pPr>
            <w:r>
              <w:rPr>
                <w:rFonts w:hint="eastAsia" w:ascii="仿宋" w:hAnsi="仿宋" w:eastAsia="仿宋"/>
                <w:sz w:val="21"/>
                <w:szCs w:val="21"/>
              </w:rPr>
              <w:t>3</w:t>
            </w:r>
            <w:r>
              <w:rPr>
                <w:rFonts w:ascii="仿宋" w:hAnsi="仿宋" w:eastAsia="仿宋"/>
                <w:sz w:val="21"/>
                <w:szCs w:val="21"/>
              </w:rPr>
              <w:t>.</w:t>
            </w:r>
            <w:r>
              <w:rPr>
                <w:rFonts w:hint="eastAsia" w:ascii="仿宋" w:hAnsi="仿宋" w:eastAsia="仿宋"/>
                <w:sz w:val="21"/>
                <w:szCs w:val="21"/>
              </w:rPr>
              <w:t xml:space="preserve"> 实验短片创作</w:t>
            </w:r>
          </w:p>
        </w:tc>
        <w:tc>
          <w:tcPr>
            <w:tcW w:w="755" w:type="dxa"/>
            <w:tcBorders>
              <w:bottom w:val="single" w:color="auto" w:sz="4" w:space="0"/>
            </w:tcBorders>
            <w:vAlign w:val="center"/>
          </w:tcPr>
          <w:p>
            <w:pPr>
              <w:jc w:val="center"/>
              <w:rPr>
                <w:rFonts w:ascii="仿宋" w:hAnsi="仿宋" w:eastAsia="仿宋"/>
                <w:kern w:val="2"/>
              </w:rPr>
            </w:pPr>
            <w:r>
              <w:rPr>
                <w:rFonts w:hint="eastAsia" w:ascii="仿宋" w:hAnsi="仿宋" w:eastAsia="仿宋"/>
                <w:kern w:val="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exact"/>
          <w:jc w:val="center"/>
        </w:trPr>
        <w:tc>
          <w:tcPr>
            <w:tcW w:w="567" w:type="dxa"/>
            <w:tcBorders>
              <w:top w:val="single" w:color="auto" w:sz="4" w:space="0"/>
              <w:bottom w:val="single" w:color="auto" w:sz="4" w:space="0"/>
            </w:tcBorders>
            <w:vAlign w:val="center"/>
          </w:tcPr>
          <w:p>
            <w:pPr>
              <w:jc w:val="center"/>
              <w:rPr>
                <w:rFonts w:eastAsia="仿宋"/>
                <w:kern w:val="2"/>
              </w:rPr>
            </w:pPr>
            <w:r>
              <w:rPr>
                <w:rFonts w:eastAsia="仿宋"/>
                <w:kern w:val="2"/>
              </w:rPr>
              <w:t>12</w:t>
            </w:r>
          </w:p>
        </w:tc>
        <w:tc>
          <w:tcPr>
            <w:tcW w:w="993" w:type="dxa"/>
            <w:tcBorders>
              <w:top w:val="single" w:color="auto" w:sz="4" w:space="0"/>
              <w:bottom w:val="single" w:color="auto" w:sz="4" w:space="0"/>
            </w:tcBorders>
            <w:vAlign w:val="center"/>
          </w:tcPr>
          <w:p>
            <w:pPr>
              <w:jc w:val="center"/>
              <w:rPr>
                <w:rFonts w:ascii="仿宋" w:hAnsi="仿宋" w:eastAsia="仿宋"/>
                <w:kern w:val="2"/>
              </w:rPr>
            </w:pPr>
            <w:r>
              <w:rPr>
                <w:rFonts w:hint="eastAsia" w:ascii="仿宋" w:hAnsi="仿宋" w:eastAsia="仿宋"/>
                <w:kern w:val="2"/>
              </w:rPr>
              <w:t>谢瀚锋</w:t>
            </w:r>
          </w:p>
        </w:tc>
        <w:tc>
          <w:tcPr>
            <w:tcW w:w="567" w:type="dxa"/>
            <w:tcBorders>
              <w:top w:val="single" w:color="auto" w:sz="4" w:space="0"/>
              <w:bottom w:val="single" w:color="auto" w:sz="4" w:space="0"/>
            </w:tcBorders>
            <w:vAlign w:val="center"/>
          </w:tcPr>
          <w:p>
            <w:pPr>
              <w:jc w:val="center"/>
              <w:rPr>
                <w:rFonts w:ascii="仿宋" w:hAnsi="仿宋" w:eastAsia="仿宋"/>
                <w:kern w:val="2"/>
              </w:rPr>
            </w:pPr>
            <w:r>
              <w:rPr>
                <w:rFonts w:hint="eastAsia" w:ascii="仿宋" w:hAnsi="仿宋" w:eastAsia="仿宋"/>
                <w:kern w:val="2"/>
              </w:rPr>
              <w:t>男</w:t>
            </w:r>
          </w:p>
        </w:tc>
        <w:tc>
          <w:tcPr>
            <w:tcW w:w="567" w:type="dxa"/>
            <w:tcBorders>
              <w:top w:val="single" w:color="auto" w:sz="4" w:space="0"/>
              <w:bottom w:val="single" w:color="auto" w:sz="4" w:space="0"/>
            </w:tcBorders>
            <w:vAlign w:val="center"/>
          </w:tcPr>
          <w:p>
            <w:pPr>
              <w:jc w:val="center"/>
              <w:rPr>
                <w:rFonts w:eastAsia="仿宋"/>
                <w:kern w:val="2"/>
              </w:rPr>
            </w:pPr>
            <w:r>
              <w:rPr>
                <w:rFonts w:eastAsia="仿宋"/>
                <w:kern w:val="2"/>
              </w:rPr>
              <w:t>46</w:t>
            </w:r>
          </w:p>
        </w:tc>
        <w:tc>
          <w:tcPr>
            <w:tcW w:w="1049" w:type="dxa"/>
            <w:tcBorders>
              <w:top w:val="single" w:color="auto" w:sz="4" w:space="0"/>
              <w:bottom w:val="single" w:color="auto" w:sz="4" w:space="0"/>
            </w:tcBorders>
            <w:vAlign w:val="center"/>
          </w:tcPr>
          <w:p>
            <w:pPr>
              <w:jc w:val="center"/>
              <w:rPr>
                <w:rFonts w:ascii="仿宋" w:hAnsi="仿宋" w:eastAsia="仿宋"/>
                <w:kern w:val="2"/>
              </w:rPr>
            </w:pPr>
            <w:r>
              <w:rPr>
                <w:rFonts w:hint="eastAsia" w:ascii="仿宋" w:hAnsi="仿宋" w:eastAsia="仿宋"/>
                <w:kern w:val="2"/>
              </w:rPr>
              <w:t>讲师</w:t>
            </w:r>
          </w:p>
        </w:tc>
        <w:tc>
          <w:tcPr>
            <w:tcW w:w="1275" w:type="dxa"/>
            <w:tcBorders>
              <w:top w:val="single" w:color="auto" w:sz="4" w:space="0"/>
              <w:bottom w:val="single" w:color="auto" w:sz="4" w:space="0"/>
            </w:tcBorders>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北京电影学院、戏剧影视美术设计、文学学士</w:t>
            </w:r>
          </w:p>
        </w:tc>
        <w:tc>
          <w:tcPr>
            <w:tcW w:w="1276" w:type="dxa"/>
            <w:tcBorders>
              <w:top w:val="single" w:color="auto" w:sz="4" w:space="0"/>
              <w:bottom w:val="single" w:color="auto" w:sz="4" w:space="0"/>
            </w:tcBorders>
            <w:vAlign w:val="center"/>
          </w:tcPr>
          <w:p>
            <w:pPr>
              <w:spacing w:line="200" w:lineRule="exact"/>
              <w:jc w:val="both"/>
              <w:rPr>
                <w:rFonts w:ascii="仿宋" w:hAnsi="仿宋" w:eastAsia="仿宋"/>
                <w:kern w:val="2"/>
                <w:sz w:val="21"/>
                <w:szCs w:val="21"/>
              </w:rPr>
            </w:pPr>
            <w:r>
              <w:rPr>
                <w:rFonts w:hint="eastAsia" w:ascii="仿宋" w:hAnsi="仿宋" w:eastAsia="仿宋"/>
                <w:sz w:val="21"/>
                <w:szCs w:val="21"/>
              </w:rPr>
              <w:t>中国美术学院、影视广告、艺术硕士</w:t>
            </w:r>
          </w:p>
        </w:tc>
        <w:tc>
          <w:tcPr>
            <w:tcW w:w="851" w:type="dxa"/>
            <w:tcBorders>
              <w:top w:val="single" w:color="auto" w:sz="4" w:space="0"/>
              <w:bottom w:val="single" w:color="auto" w:sz="4" w:space="0"/>
            </w:tcBorders>
            <w:vAlign w:val="center"/>
          </w:tcPr>
          <w:p>
            <w:pPr>
              <w:spacing w:line="200" w:lineRule="exact"/>
              <w:jc w:val="both"/>
              <w:rPr>
                <w:rFonts w:ascii="仿宋" w:hAnsi="仿宋" w:eastAsia="仿宋"/>
                <w:kern w:val="2"/>
                <w:sz w:val="21"/>
                <w:szCs w:val="21"/>
              </w:rPr>
            </w:pPr>
            <w:r>
              <w:rPr>
                <w:rFonts w:hint="eastAsia" w:ascii="仿宋" w:hAnsi="仿宋" w:eastAsia="仿宋"/>
                <w:kern w:val="2"/>
                <w:sz w:val="21"/>
                <w:szCs w:val="21"/>
              </w:rPr>
              <w:t>影视广告创作</w:t>
            </w:r>
          </w:p>
        </w:tc>
        <w:tc>
          <w:tcPr>
            <w:tcW w:w="1842" w:type="dxa"/>
            <w:tcBorders>
              <w:top w:val="single" w:color="auto" w:sz="4" w:space="0"/>
              <w:bottom w:val="single" w:color="auto" w:sz="4" w:space="0"/>
            </w:tcBorders>
            <w:vAlign w:val="center"/>
          </w:tcPr>
          <w:p>
            <w:pPr>
              <w:jc w:val="both"/>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w:t>
            </w:r>
            <w:r>
              <w:rPr>
                <w:rFonts w:hint="eastAsia" w:ascii="仿宋" w:hAnsi="仿宋" w:eastAsia="仿宋"/>
                <w:sz w:val="21"/>
                <w:szCs w:val="21"/>
              </w:rPr>
              <w:t xml:space="preserve"> 影视广告创意与文案写作</w:t>
            </w:r>
          </w:p>
          <w:p>
            <w:pPr>
              <w:jc w:val="both"/>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w:t>
            </w:r>
            <w:r>
              <w:rPr>
                <w:rFonts w:hint="eastAsia" w:ascii="仿宋" w:hAnsi="仿宋" w:eastAsia="仿宋"/>
                <w:sz w:val="21"/>
                <w:szCs w:val="21"/>
              </w:rPr>
              <w:t xml:space="preserve"> 影像图形语言</w:t>
            </w:r>
          </w:p>
          <w:p>
            <w:pPr>
              <w:jc w:val="both"/>
              <w:rPr>
                <w:rFonts w:ascii="仿宋" w:hAnsi="仿宋" w:eastAsia="仿宋"/>
                <w:kern w:val="2"/>
                <w:sz w:val="21"/>
                <w:szCs w:val="21"/>
              </w:rPr>
            </w:pPr>
            <w:r>
              <w:rPr>
                <w:rFonts w:hint="eastAsia" w:ascii="仿宋" w:hAnsi="仿宋" w:eastAsia="仿宋"/>
                <w:sz w:val="21"/>
                <w:szCs w:val="21"/>
              </w:rPr>
              <w:t>3</w:t>
            </w:r>
            <w:r>
              <w:rPr>
                <w:rFonts w:ascii="仿宋" w:hAnsi="仿宋" w:eastAsia="仿宋"/>
                <w:sz w:val="21"/>
                <w:szCs w:val="21"/>
              </w:rPr>
              <w:t>.</w:t>
            </w:r>
            <w:r>
              <w:rPr>
                <w:rFonts w:hint="eastAsia" w:ascii="仿宋" w:hAnsi="仿宋" w:eastAsia="仿宋"/>
                <w:sz w:val="21"/>
                <w:szCs w:val="21"/>
              </w:rPr>
              <w:t xml:space="preserve"> 影视广告创作</w:t>
            </w:r>
          </w:p>
        </w:tc>
        <w:tc>
          <w:tcPr>
            <w:tcW w:w="755" w:type="dxa"/>
            <w:tcBorders>
              <w:top w:val="single" w:color="auto" w:sz="4" w:space="0"/>
              <w:bottom w:val="single" w:color="auto" w:sz="4" w:space="0"/>
            </w:tcBorders>
            <w:vAlign w:val="center"/>
          </w:tcPr>
          <w:p>
            <w:pPr>
              <w:jc w:val="center"/>
              <w:rPr>
                <w:rFonts w:ascii="仿宋" w:hAnsi="仿宋" w:eastAsia="仿宋"/>
                <w:kern w:val="2"/>
              </w:rPr>
            </w:pPr>
            <w:r>
              <w:rPr>
                <w:rFonts w:hint="eastAsia" w:ascii="仿宋" w:hAnsi="仿宋" w:eastAsia="仿宋"/>
                <w:kern w:val="2"/>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67" w:type="dxa"/>
            <w:tcBorders>
              <w:top w:val="single" w:color="auto" w:sz="4" w:space="0"/>
            </w:tcBorders>
            <w:vAlign w:val="center"/>
          </w:tcPr>
          <w:p>
            <w:pPr>
              <w:jc w:val="center"/>
              <w:rPr>
                <w:rFonts w:eastAsia="仿宋"/>
                <w:color w:val="000000"/>
                <w:kern w:val="2"/>
              </w:rPr>
            </w:pPr>
            <w:r>
              <w:rPr>
                <w:rFonts w:eastAsia="仿宋"/>
                <w:color w:val="000000"/>
                <w:kern w:val="2"/>
              </w:rPr>
              <w:t>13</w:t>
            </w:r>
          </w:p>
        </w:tc>
        <w:tc>
          <w:tcPr>
            <w:tcW w:w="993" w:type="dxa"/>
            <w:tcBorders>
              <w:top w:val="single" w:color="auto" w:sz="4" w:space="0"/>
            </w:tcBorders>
            <w:vAlign w:val="center"/>
          </w:tcPr>
          <w:p>
            <w:pPr>
              <w:jc w:val="center"/>
              <w:rPr>
                <w:rFonts w:ascii="仿宋" w:hAnsi="仿宋" w:eastAsia="仿宋"/>
                <w:color w:val="000000"/>
                <w:kern w:val="2"/>
              </w:rPr>
            </w:pPr>
            <w:r>
              <w:rPr>
                <w:rFonts w:hint="eastAsia" w:ascii="仿宋" w:hAnsi="仿宋" w:eastAsia="仿宋"/>
                <w:color w:val="000000"/>
                <w:kern w:val="2"/>
              </w:rPr>
              <w:t>龚廷希</w:t>
            </w:r>
          </w:p>
        </w:tc>
        <w:tc>
          <w:tcPr>
            <w:tcW w:w="567" w:type="dxa"/>
            <w:tcBorders>
              <w:top w:val="single" w:color="auto" w:sz="4" w:space="0"/>
            </w:tcBorders>
            <w:vAlign w:val="center"/>
          </w:tcPr>
          <w:p>
            <w:pPr>
              <w:jc w:val="center"/>
              <w:rPr>
                <w:rFonts w:ascii="仿宋" w:hAnsi="仿宋" w:eastAsia="仿宋"/>
                <w:color w:val="000000"/>
                <w:kern w:val="2"/>
              </w:rPr>
            </w:pPr>
            <w:r>
              <w:rPr>
                <w:rFonts w:hint="eastAsia" w:ascii="仿宋" w:hAnsi="仿宋" w:eastAsia="仿宋"/>
                <w:color w:val="000000"/>
                <w:kern w:val="2"/>
              </w:rPr>
              <w:t>女</w:t>
            </w:r>
          </w:p>
        </w:tc>
        <w:tc>
          <w:tcPr>
            <w:tcW w:w="567" w:type="dxa"/>
            <w:tcBorders>
              <w:top w:val="single" w:color="auto" w:sz="4" w:space="0"/>
            </w:tcBorders>
            <w:vAlign w:val="center"/>
          </w:tcPr>
          <w:p>
            <w:pPr>
              <w:jc w:val="center"/>
              <w:rPr>
                <w:rFonts w:eastAsia="仿宋"/>
                <w:color w:val="000000"/>
                <w:kern w:val="2"/>
              </w:rPr>
            </w:pPr>
            <w:r>
              <w:rPr>
                <w:rFonts w:eastAsia="仿宋"/>
                <w:color w:val="000000"/>
                <w:kern w:val="2"/>
              </w:rPr>
              <w:t>37</w:t>
            </w:r>
          </w:p>
        </w:tc>
        <w:tc>
          <w:tcPr>
            <w:tcW w:w="1049" w:type="dxa"/>
            <w:tcBorders>
              <w:top w:val="single" w:color="auto" w:sz="4" w:space="0"/>
            </w:tcBorders>
            <w:vAlign w:val="center"/>
          </w:tcPr>
          <w:p>
            <w:pPr>
              <w:jc w:val="center"/>
              <w:rPr>
                <w:rFonts w:ascii="仿宋" w:hAnsi="仿宋" w:eastAsia="仿宋"/>
                <w:color w:val="000000"/>
                <w:kern w:val="2"/>
              </w:rPr>
            </w:pPr>
            <w:r>
              <w:rPr>
                <w:rFonts w:hint="eastAsia" w:ascii="仿宋" w:hAnsi="仿宋" w:eastAsia="仿宋"/>
                <w:color w:val="000000"/>
                <w:kern w:val="2"/>
              </w:rPr>
              <w:t>讲师</w:t>
            </w:r>
          </w:p>
        </w:tc>
        <w:tc>
          <w:tcPr>
            <w:tcW w:w="1275" w:type="dxa"/>
            <w:tcBorders>
              <w:top w:val="single" w:color="auto" w:sz="4" w:space="0"/>
            </w:tcBorders>
            <w:vAlign w:val="center"/>
          </w:tcPr>
          <w:p>
            <w:pPr>
              <w:spacing w:line="200" w:lineRule="exact"/>
              <w:jc w:val="both"/>
              <w:rPr>
                <w:rFonts w:ascii="仿宋" w:hAnsi="仿宋" w:eastAsia="仿宋"/>
                <w:color w:val="000000"/>
                <w:kern w:val="2"/>
                <w:sz w:val="21"/>
                <w:szCs w:val="21"/>
              </w:rPr>
            </w:pPr>
            <w:r>
              <w:rPr>
                <w:rFonts w:hint="eastAsia" w:ascii="仿宋" w:hAnsi="仿宋" w:eastAsia="仿宋"/>
                <w:color w:val="000000"/>
                <w:sz w:val="21"/>
                <w:szCs w:val="21"/>
              </w:rPr>
              <w:t>英国考文垂大学艺术与设计学院、媒体制作、学士</w:t>
            </w:r>
          </w:p>
        </w:tc>
        <w:tc>
          <w:tcPr>
            <w:tcW w:w="1276" w:type="dxa"/>
            <w:tcBorders>
              <w:top w:val="single" w:color="auto" w:sz="4" w:space="0"/>
            </w:tcBorders>
            <w:vAlign w:val="center"/>
          </w:tcPr>
          <w:p>
            <w:pPr>
              <w:spacing w:line="200" w:lineRule="exact"/>
              <w:jc w:val="both"/>
              <w:rPr>
                <w:rFonts w:ascii="仿宋" w:hAnsi="仿宋" w:eastAsia="仿宋"/>
                <w:color w:val="000000"/>
                <w:kern w:val="2"/>
                <w:sz w:val="21"/>
                <w:szCs w:val="21"/>
              </w:rPr>
            </w:pPr>
            <w:r>
              <w:rPr>
                <w:rFonts w:hint="eastAsia" w:ascii="仿宋" w:hAnsi="仿宋" w:eastAsia="仿宋"/>
                <w:color w:val="000000"/>
                <w:sz w:val="21"/>
                <w:szCs w:val="21"/>
              </w:rPr>
              <w:t>英国考文垂大学艺术与设计学院、媒体制作、硕士</w:t>
            </w:r>
          </w:p>
        </w:tc>
        <w:tc>
          <w:tcPr>
            <w:tcW w:w="851" w:type="dxa"/>
            <w:tcBorders>
              <w:top w:val="single" w:color="auto" w:sz="4" w:space="0"/>
            </w:tcBorders>
            <w:vAlign w:val="center"/>
          </w:tcPr>
          <w:p>
            <w:pPr>
              <w:spacing w:line="200" w:lineRule="exact"/>
              <w:jc w:val="both"/>
              <w:rPr>
                <w:rFonts w:ascii="仿宋" w:hAnsi="仿宋" w:eastAsia="仿宋"/>
                <w:color w:val="000000"/>
                <w:kern w:val="2"/>
                <w:sz w:val="21"/>
                <w:szCs w:val="21"/>
              </w:rPr>
            </w:pPr>
            <w:r>
              <w:rPr>
                <w:rFonts w:hint="eastAsia" w:ascii="仿宋" w:hAnsi="仿宋" w:eastAsia="仿宋"/>
                <w:color w:val="000000"/>
                <w:kern w:val="2"/>
                <w:sz w:val="21"/>
                <w:szCs w:val="21"/>
              </w:rPr>
              <w:t>影视制作</w:t>
            </w:r>
          </w:p>
        </w:tc>
        <w:tc>
          <w:tcPr>
            <w:tcW w:w="1842" w:type="dxa"/>
            <w:tcBorders>
              <w:top w:val="single" w:color="auto" w:sz="4" w:space="0"/>
            </w:tcBorders>
            <w:vAlign w:val="center"/>
          </w:tcPr>
          <w:p>
            <w:pPr>
              <w:jc w:val="both"/>
              <w:rPr>
                <w:rFonts w:ascii="仿宋" w:hAnsi="仿宋" w:eastAsia="仿宋"/>
                <w:color w:val="000000"/>
                <w:sz w:val="21"/>
                <w:szCs w:val="21"/>
              </w:rPr>
            </w:pPr>
            <w:r>
              <w:rPr>
                <w:rFonts w:hint="eastAsia" w:ascii="仿宋" w:hAnsi="仿宋" w:eastAsia="仿宋"/>
                <w:color w:val="000000"/>
                <w:sz w:val="21"/>
                <w:szCs w:val="21"/>
              </w:rPr>
              <w:t>1</w:t>
            </w:r>
            <w:r>
              <w:rPr>
                <w:rFonts w:ascii="仿宋" w:hAnsi="仿宋" w:eastAsia="仿宋"/>
                <w:color w:val="000000"/>
                <w:sz w:val="21"/>
                <w:szCs w:val="21"/>
              </w:rPr>
              <w:t>.</w:t>
            </w:r>
            <w:r>
              <w:rPr>
                <w:rFonts w:hint="eastAsia" w:ascii="仿宋" w:hAnsi="仿宋" w:eastAsia="仿宋"/>
                <w:color w:val="000000"/>
                <w:sz w:val="21"/>
                <w:szCs w:val="21"/>
              </w:rPr>
              <w:t xml:space="preserve"> 影视剪辑</w:t>
            </w:r>
          </w:p>
        </w:tc>
        <w:tc>
          <w:tcPr>
            <w:tcW w:w="755" w:type="dxa"/>
            <w:tcBorders>
              <w:top w:val="single" w:color="auto" w:sz="4" w:space="0"/>
            </w:tcBorders>
            <w:vAlign w:val="center"/>
          </w:tcPr>
          <w:p>
            <w:pPr>
              <w:jc w:val="center"/>
              <w:rPr>
                <w:rFonts w:ascii="仿宋" w:hAnsi="仿宋" w:eastAsia="仿宋"/>
                <w:kern w:val="2"/>
              </w:rPr>
            </w:pPr>
            <w:r>
              <w:rPr>
                <w:rFonts w:hint="eastAsia" w:ascii="仿宋" w:hAnsi="仿宋" w:eastAsia="仿宋"/>
                <w:kern w:val="2"/>
              </w:rPr>
              <w:t>专职</w:t>
            </w:r>
          </w:p>
        </w:tc>
      </w:tr>
    </w:tbl>
    <w:p>
      <w:pPr>
        <w:spacing w:line="360" w:lineRule="auto"/>
        <w:rPr>
          <w:rFonts w:ascii="宋体" w:hAnsi="宋体"/>
          <w:kern w:val="2"/>
          <w:sz w:val="21"/>
          <w:szCs w:val="21"/>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jc w:val="center"/>
        <w:rPr>
          <w:rFonts w:ascii="黑体" w:hAnsi="黑体" w:eastAsia="黑体"/>
          <w:sz w:val="36"/>
          <w:szCs w:val="36"/>
        </w:rPr>
      </w:pPr>
      <w:r>
        <w:rPr>
          <w:rFonts w:hint="eastAsia" w:ascii="黑体" w:hAnsi="黑体" w:eastAsia="黑体"/>
          <w:sz w:val="36"/>
          <w:szCs w:val="36"/>
        </w:rPr>
        <w:t>7.主要课程开设情况一览表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3394"/>
        <w:gridCol w:w="970"/>
        <w:gridCol w:w="1146"/>
        <w:gridCol w:w="2145"/>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67" w:type="dxa"/>
            <w:vAlign w:val="center"/>
          </w:tcPr>
          <w:p>
            <w:pPr>
              <w:jc w:val="center"/>
              <w:rPr>
                <w:rFonts w:ascii="仿宋" w:hAnsi="仿宋" w:eastAsia="仿宋"/>
                <w:b/>
              </w:rPr>
            </w:pPr>
            <w:r>
              <w:rPr>
                <w:rFonts w:ascii="仿宋" w:hAnsi="仿宋" w:eastAsia="仿宋"/>
                <w:b/>
              </w:rPr>
              <w:t>序号</w:t>
            </w:r>
          </w:p>
        </w:tc>
        <w:tc>
          <w:tcPr>
            <w:tcW w:w="3394" w:type="dxa"/>
            <w:vAlign w:val="center"/>
          </w:tcPr>
          <w:p>
            <w:pPr>
              <w:jc w:val="center"/>
              <w:rPr>
                <w:rFonts w:ascii="仿宋" w:hAnsi="仿宋" w:eastAsia="仿宋"/>
                <w:b/>
              </w:rPr>
            </w:pPr>
            <w:r>
              <w:rPr>
                <w:rFonts w:ascii="仿宋" w:hAnsi="仿宋" w:eastAsia="仿宋"/>
                <w:b/>
              </w:rPr>
              <w:t>课程名称</w:t>
            </w:r>
          </w:p>
        </w:tc>
        <w:tc>
          <w:tcPr>
            <w:tcW w:w="970" w:type="dxa"/>
            <w:vAlign w:val="center"/>
          </w:tcPr>
          <w:p>
            <w:pPr>
              <w:jc w:val="center"/>
              <w:rPr>
                <w:rFonts w:ascii="仿宋" w:hAnsi="仿宋" w:eastAsia="仿宋"/>
                <w:b/>
              </w:rPr>
            </w:pPr>
            <w:r>
              <w:rPr>
                <w:rFonts w:ascii="仿宋" w:hAnsi="仿宋" w:eastAsia="仿宋"/>
                <w:b/>
              </w:rPr>
              <w:t>课程</w:t>
            </w:r>
          </w:p>
          <w:p>
            <w:pPr>
              <w:jc w:val="center"/>
              <w:rPr>
                <w:rFonts w:ascii="仿宋" w:hAnsi="仿宋" w:eastAsia="仿宋"/>
                <w:b/>
              </w:rPr>
            </w:pPr>
            <w:r>
              <w:rPr>
                <w:rFonts w:ascii="仿宋" w:hAnsi="仿宋" w:eastAsia="仿宋"/>
                <w:b/>
              </w:rPr>
              <w:t>总学时</w:t>
            </w:r>
          </w:p>
        </w:tc>
        <w:tc>
          <w:tcPr>
            <w:tcW w:w="1146" w:type="dxa"/>
            <w:vAlign w:val="center"/>
          </w:tcPr>
          <w:p>
            <w:pPr>
              <w:jc w:val="center"/>
              <w:rPr>
                <w:rFonts w:ascii="仿宋" w:hAnsi="仿宋" w:eastAsia="仿宋"/>
                <w:b/>
              </w:rPr>
            </w:pPr>
            <w:r>
              <w:rPr>
                <w:rFonts w:ascii="仿宋" w:hAnsi="仿宋" w:eastAsia="仿宋"/>
                <w:b/>
              </w:rPr>
              <w:t>课程</w:t>
            </w:r>
          </w:p>
          <w:p>
            <w:pPr>
              <w:jc w:val="center"/>
              <w:rPr>
                <w:rFonts w:ascii="仿宋" w:hAnsi="仿宋" w:eastAsia="仿宋"/>
                <w:b/>
              </w:rPr>
            </w:pPr>
            <w:r>
              <w:rPr>
                <w:rFonts w:ascii="仿宋" w:hAnsi="仿宋" w:eastAsia="仿宋"/>
                <w:b/>
              </w:rPr>
              <w:t>周学时</w:t>
            </w:r>
          </w:p>
        </w:tc>
        <w:tc>
          <w:tcPr>
            <w:tcW w:w="2145" w:type="dxa"/>
            <w:vAlign w:val="center"/>
          </w:tcPr>
          <w:p>
            <w:pPr>
              <w:jc w:val="center"/>
              <w:rPr>
                <w:rFonts w:ascii="仿宋" w:hAnsi="仿宋" w:eastAsia="仿宋"/>
                <w:b/>
              </w:rPr>
            </w:pPr>
            <w:r>
              <w:rPr>
                <w:rFonts w:ascii="仿宋" w:hAnsi="仿宋" w:eastAsia="仿宋"/>
                <w:b/>
              </w:rPr>
              <w:t>授课教师</w:t>
            </w:r>
          </w:p>
        </w:tc>
        <w:tc>
          <w:tcPr>
            <w:tcW w:w="1417" w:type="dxa"/>
            <w:vAlign w:val="center"/>
          </w:tcPr>
          <w:p>
            <w:pPr>
              <w:jc w:val="center"/>
              <w:rPr>
                <w:rFonts w:ascii="仿宋" w:hAnsi="仿宋" w:eastAsia="仿宋"/>
                <w:b/>
              </w:rPr>
            </w:pPr>
            <w:r>
              <w:rPr>
                <w:rFonts w:ascii="仿宋" w:hAnsi="仿宋" w:eastAsia="仿宋"/>
                <w:b/>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1</w:t>
            </w:r>
          </w:p>
        </w:tc>
        <w:tc>
          <w:tcPr>
            <w:tcW w:w="3394" w:type="dxa"/>
            <w:vAlign w:val="center"/>
          </w:tcPr>
          <w:p>
            <w:pPr>
              <w:jc w:val="center"/>
              <w:rPr>
                <w:rFonts w:ascii="仿宋" w:hAnsi="仿宋" w:eastAsia="仿宋"/>
                <w:kern w:val="2"/>
              </w:rPr>
            </w:pPr>
            <w:r>
              <w:rPr>
                <w:rFonts w:hint="eastAsia" w:ascii="仿宋" w:hAnsi="仿宋" w:eastAsia="仿宋"/>
                <w:kern w:val="2"/>
              </w:rPr>
              <w:t>电影化叙事</w:t>
            </w:r>
          </w:p>
        </w:tc>
        <w:tc>
          <w:tcPr>
            <w:tcW w:w="970" w:type="dxa"/>
            <w:vAlign w:val="center"/>
          </w:tcPr>
          <w:p>
            <w:pPr>
              <w:jc w:val="center"/>
              <w:rPr>
                <w:rFonts w:eastAsia="仿宋"/>
                <w:kern w:val="2"/>
              </w:rPr>
            </w:pPr>
            <w:r>
              <w:rPr>
                <w:rFonts w:hint="eastAsia" w:eastAsia="仿宋"/>
                <w:kern w:val="2"/>
              </w:rPr>
              <w:t>4</w:t>
            </w:r>
            <w:r>
              <w:rPr>
                <w:rFonts w:eastAsia="仿宋"/>
                <w:kern w:val="2"/>
              </w:rPr>
              <w:t>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周佳鹂、徐晓东</w:t>
            </w:r>
          </w:p>
        </w:tc>
        <w:tc>
          <w:tcPr>
            <w:tcW w:w="1417" w:type="dxa"/>
            <w:vAlign w:val="center"/>
          </w:tcPr>
          <w:p>
            <w:pPr>
              <w:jc w:val="center"/>
              <w:rPr>
                <w:rFonts w:ascii="仿宋" w:hAnsi="仿宋" w:eastAsia="仿宋"/>
                <w:kern w:val="2"/>
              </w:rPr>
            </w:pPr>
            <w:r>
              <w:rPr>
                <w:rFonts w:hint="eastAsia" w:ascii="仿宋" w:hAnsi="仿宋" w:eastAsia="仿宋"/>
                <w:kern w:val="2"/>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2</w:t>
            </w:r>
          </w:p>
        </w:tc>
        <w:tc>
          <w:tcPr>
            <w:tcW w:w="3394" w:type="dxa"/>
            <w:vAlign w:val="center"/>
          </w:tcPr>
          <w:p>
            <w:pPr>
              <w:jc w:val="center"/>
              <w:rPr>
                <w:rFonts w:ascii="仿宋" w:hAnsi="仿宋" w:eastAsia="仿宋"/>
                <w:kern w:val="2"/>
              </w:rPr>
            </w:pPr>
            <w:r>
              <w:rPr>
                <w:rFonts w:hint="eastAsia" w:ascii="仿宋" w:hAnsi="仿宋" w:eastAsia="仿宋"/>
                <w:kern w:val="2"/>
              </w:rPr>
              <w:t>导演基础</w:t>
            </w:r>
          </w:p>
        </w:tc>
        <w:tc>
          <w:tcPr>
            <w:tcW w:w="970" w:type="dxa"/>
            <w:vAlign w:val="center"/>
          </w:tcPr>
          <w:p>
            <w:pPr>
              <w:jc w:val="center"/>
              <w:rPr>
                <w:rFonts w:eastAsia="仿宋"/>
                <w:kern w:val="2"/>
              </w:rPr>
            </w:pPr>
            <w:r>
              <w:rPr>
                <w:rFonts w:hint="eastAsia" w:eastAsia="仿宋"/>
                <w:kern w:val="2"/>
              </w:rPr>
              <w:t>8</w:t>
            </w:r>
            <w:r>
              <w:rPr>
                <w:rFonts w:eastAsia="仿宋"/>
                <w:kern w:val="2"/>
              </w:rPr>
              <w:t>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祝海贝、魏伟</w:t>
            </w:r>
          </w:p>
        </w:tc>
        <w:tc>
          <w:tcPr>
            <w:tcW w:w="1417" w:type="dxa"/>
            <w:vAlign w:val="center"/>
          </w:tcPr>
          <w:p>
            <w:pPr>
              <w:jc w:val="center"/>
              <w:rPr>
                <w:rFonts w:ascii="仿宋" w:hAnsi="仿宋" w:eastAsia="仿宋"/>
                <w:kern w:val="2"/>
              </w:rPr>
            </w:pPr>
            <w:r>
              <w:rPr>
                <w:rFonts w:hint="eastAsia" w:ascii="仿宋" w:hAnsi="仿宋" w:eastAsia="仿宋"/>
                <w:kern w:val="2"/>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3</w:t>
            </w:r>
          </w:p>
        </w:tc>
        <w:tc>
          <w:tcPr>
            <w:tcW w:w="3394" w:type="dxa"/>
            <w:vAlign w:val="center"/>
          </w:tcPr>
          <w:p>
            <w:pPr>
              <w:jc w:val="center"/>
              <w:rPr>
                <w:rFonts w:ascii="仿宋" w:hAnsi="仿宋" w:eastAsia="仿宋"/>
                <w:kern w:val="2"/>
              </w:rPr>
            </w:pPr>
            <w:r>
              <w:rPr>
                <w:rFonts w:hint="eastAsia" w:ascii="仿宋" w:hAnsi="仿宋" w:eastAsia="仿宋"/>
                <w:kern w:val="2"/>
              </w:rPr>
              <w:t>剧本写作</w:t>
            </w:r>
          </w:p>
        </w:tc>
        <w:tc>
          <w:tcPr>
            <w:tcW w:w="970" w:type="dxa"/>
            <w:vAlign w:val="center"/>
          </w:tcPr>
          <w:p>
            <w:pPr>
              <w:jc w:val="center"/>
              <w:rPr>
                <w:rFonts w:eastAsia="仿宋"/>
                <w:kern w:val="2"/>
              </w:rPr>
            </w:pPr>
            <w:r>
              <w:rPr>
                <w:rFonts w:hint="eastAsia" w:eastAsia="仿宋"/>
                <w:kern w:val="2"/>
              </w:rPr>
              <w:t>8</w:t>
            </w:r>
            <w:r>
              <w:rPr>
                <w:rFonts w:eastAsia="仿宋"/>
                <w:kern w:val="2"/>
              </w:rPr>
              <w:t>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周佳鹂、徐晓东</w:t>
            </w:r>
          </w:p>
        </w:tc>
        <w:tc>
          <w:tcPr>
            <w:tcW w:w="1417" w:type="dxa"/>
            <w:vAlign w:val="center"/>
          </w:tcPr>
          <w:p>
            <w:pPr>
              <w:jc w:val="center"/>
              <w:rPr>
                <w:rFonts w:ascii="仿宋" w:hAnsi="仿宋" w:eastAsia="仿宋"/>
                <w:kern w:val="2"/>
              </w:rPr>
            </w:pPr>
            <w:r>
              <w:rPr>
                <w:rFonts w:hint="eastAsia" w:ascii="仿宋" w:hAnsi="仿宋" w:eastAsia="仿宋"/>
                <w:kern w:val="2"/>
              </w:rPr>
              <w:t>三、五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4</w:t>
            </w:r>
          </w:p>
        </w:tc>
        <w:tc>
          <w:tcPr>
            <w:tcW w:w="3394" w:type="dxa"/>
            <w:vAlign w:val="center"/>
          </w:tcPr>
          <w:p>
            <w:pPr>
              <w:jc w:val="center"/>
              <w:rPr>
                <w:rFonts w:ascii="仿宋" w:hAnsi="仿宋" w:eastAsia="仿宋"/>
                <w:kern w:val="2"/>
              </w:rPr>
            </w:pPr>
            <w:r>
              <w:rPr>
                <w:rFonts w:hint="eastAsia" w:ascii="仿宋" w:hAnsi="仿宋" w:eastAsia="仿宋"/>
                <w:kern w:val="2"/>
              </w:rPr>
              <w:t>电影摄影与灯光</w:t>
            </w:r>
          </w:p>
        </w:tc>
        <w:tc>
          <w:tcPr>
            <w:tcW w:w="970" w:type="dxa"/>
            <w:vAlign w:val="center"/>
          </w:tcPr>
          <w:p>
            <w:pPr>
              <w:jc w:val="center"/>
              <w:rPr>
                <w:rFonts w:eastAsia="仿宋"/>
                <w:kern w:val="2"/>
              </w:rPr>
            </w:pPr>
            <w:r>
              <w:rPr>
                <w:rFonts w:hint="eastAsia" w:eastAsia="仿宋"/>
                <w:kern w:val="2"/>
              </w:rPr>
              <w:t>8</w:t>
            </w:r>
            <w:r>
              <w:rPr>
                <w:rFonts w:eastAsia="仿宋"/>
                <w:kern w:val="2"/>
              </w:rPr>
              <w:t>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宓鑫君、闫博文</w:t>
            </w:r>
          </w:p>
        </w:tc>
        <w:tc>
          <w:tcPr>
            <w:tcW w:w="1417" w:type="dxa"/>
            <w:vAlign w:val="center"/>
          </w:tcPr>
          <w:p>
            <w:pPr>
              <w:jc w:val="center"/>
              <w:rPr>
                <w:rFonts w:ascii="仿宋" w:hAnsi="仿宋" w:eastAsia="仿宋"/>
                <w:kern w:val="2"/>
              </w:rPr>
            </w:pPr>
            <w:r>
              <w:rPr>
                <w:rFonts w:hint="eastAsia" w:ascii="仿宋" w:hAnsi="仿宋" w:eastAsia="仿宋"/>
                <w:kern w:val="2"/>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5</w:t>
            </w:r>
          </w:p>
        </w:tc>
        <w:tc>
          <w:tcPr>
            <w:tcW w:w="3394" w:type="dxa"/>
            <w:vAlign w:val="center"/>
          </w:tcPr>
          <w:p>
            <w:pPr>
              <w:jc w:val="center"/>
              <w:rPr>
                <w:rFonts w:ascii="仿宋" w:hAnsi="仿宋" w:eastAsia="仿宋"/>
                <w:kern w:val="2"/>
              </w:rPr>
            </w:pPr>
            <w:r>
              <w:rPr>
                <w:rFonts w:hint="eastAsia" w:ascii="仿宋" w:hAnsi="仿宋" w:eastAsia="仿宋"/>
                <w:kern w:val="2"/>
              </w:rPr>
              <w:t>影视广告传播与策划</w:t>
            </w:r>
          </w:p>
        </w:tc>
        <w:tc>
          <w:tcPr>
            <w:tcW w:w="970" w:type="dxa"/>
            <w:vAlign w:val="center"/>
          </w:tcPr>
          <w:p>
            <w:pPr>
              <w:jc w:val="center"/>
              <w:rPr>
                <w:rFonts w:eastAsia="仿宋"/>
                <w:kern w:val="2"/>
              </w:rPr>
            </w:pPr>
            <w:r>
              <w:rPr>
                <w:rFonts w:hint="eastAsia" w:eastAsia="仿宋"/>
                <w:kern w:val="2"/>
              </w:rPr>
              <w:t>4</w:t>
            </w:r>
            <w:r>
              <w:rPr>
                <w:rFonts w:eastAsia="仿宋"/>
                <w:kern w:val="2"/>
              </w:rPr>
              <w:t>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杨晨曦</w:t>
            </w:r>
          </w:p>
        </w:tc>
        <w:tc>
          <w:tcPr>
            <w:tcW w:w="1417" w:type="dxa"/>
            <w:vAlign w:val="center"/>
          </w:tcPr>
          <w:p>
            <w:pPr>
              <w:jc w:val="center"/>
              <w:rPr>
                <w:rFonts w:ascii="仿宋" w:hAnsi="仿宋" w:eastAsia="仿宋"/>
                <w:kern w:val="2"/>
              </w:rPr>
            </w:pPr>
            <w:r>
              <w:rPr>
                <w:rFonts w:hint="eastAsia" w:ascii="仿宋" w:hAnsi="仿宋" w:eastAsia="仿宋"/>
                <w:kern w:val="2"/>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6</w:t>
            </w:r>
          </w:p>
        </w:tc>
        <w:tc>
          <w:tcPr>
            <w:tcW w:w="3394" w:type="dxa"/>
            <w:vAlign w:val="center"/>
          </w:tcPr>
          <w:p>
            <w:pPr>
              <w:jc w:val="center"/>
              <w:rPr>
                <w:rFonts w:ascii="仿宋" w:hAnsi="仿宋" w:eastAsia="仿宋"/>
                <w:kern w:val="2"/>
              </w:rPr>
            </w:pPr>
            <w:r>
              <w:rPr>
                <w:rFonts w:hint="eastAsia" w:ascii="仿宋" w:hAnsi="仿宋" w:eastAsia="仿宋"/>
                <w:kern w:val="2"/>
              </w:rPr>
              <w:t>纪录片基础</w:t>
            </w:r>
          </w:p>
        </w:tc>
        <w:tc>
          <w:tcPr>
            <w:tcW w:w="970" w:type="dxa"/>
            <w:vAlign w:val="center"/>
          </w:tcPr>
          <w:p>
            <w:pPr>
              <w:jc w:val="center"/>
              <w:rPr>
                <w:rFonts w:eastAsia="仿宋"/>
                <w:kern w:val="2"/>
              </w:rPr>
            </w:pPr>
            <w:r>
              <w:rPr>
                <w:rFonts w:hint="eastAsia" w:eastAsia="仿宋"/>
                <w:kern w:val="2"/>
              </w:rPr>
              <w:t>8</w:t>
            </w:r>
            <w:r>
              <w:rPr>
                <w:rFonts w:eastAsia="仿宋"/>
                <w:kern w:val="2"/>
              </w:rPr>
              <w:t>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杜海滨、陈雨</w:t>
            </w:r>
          </w:p>
        </w:tc>
        <w:tc>
          <w:tcPr>
            <w:tcW w:w="1417" w:type="dxa"/>
            <w:vAlign w:val="center"/>
          </w:tcPr>
          <w:p>
            <w:pPr>
              <w:jc w:val="center"/>
              <w:rPr>
                <w:rFonts w:ascii="仿宋" w:hAnsi="仿宋" w:eastAsia="仿宋"/>
                <w:kern w:val="2"/>
              </w:rPr>
            </w:pPr>
            <w:r>
              <w:rPr>
                <w:rFonts w:hint="eastAsia" w:ascii="仿宋" w:hAnsi="仿宋" w:eastAsia="仿宋"/>
                <w:kern w:val="2"/>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7</w:t>
            </w:r>
          </w:p>
        </w:tc>
        <w:tc>
          <w:tcPr>
            <w:tcW w:w="3394" w:type="dxa"/>
            <w:vAlign w:val="center"/>
          </w:tcPr>
          <w:p>
            <w:pPr>
              <w:jc w:val="center"/>
              <w:rPr>
                <w:rFonts w:ascii="仿宋" w:hAnsi="仿宋" w:eastAsia="仿宋"/>
                <w:kern w:val="2"/>
              </w:rPr>
            </w:pPr>
            <w:r>
              <w:rPr>
                <w:rFonts w:hint="eastAsia" w:ascii="仿宋" w:hAnsi="仿宋" w:eastAsia="仿宋"/>
                <w:kern w:val="2"/>
              </w:rPr>
              <w:t>导演与表演</w:t>
            </w:r>
          </w:p>
        </w:tc>
        <w:tc>
          <w:tcPr>
            <w:tcW w:w="970" w:type="dxa"/>
            <w:vAlign w:val="center"/>
          </w:tcPr>
          <w:p>
            <w:pPr>
              <w:jc w:val="center"/>
              <w:rPr>
                <w:rFonts w:eastAsia="仿宋"/>
                <w:kern w:val="2"/>
              </w:rPr>
            </w:pPr>
            <w:r>
              <w:rPr>
                <w:rFonts w:hint="eastAsia" w:eastAsia="仿宋"/>
                <w:kern w:val="2"/>
              </w:rPr>
              <w:t>8</w:t>
            </w:r>
            <w:r>
              <w:rPr>
                <w:rFonts w:eastAsia="仿宋"/>
                <w:kern w:val="2"/>
              </w:rPr>
              <w:t>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王音洁</w:t>
            </w:r>
          </w:p>
        </w:tc>
        <w:tc>
          <w:tcPr>
            <w:tcW w:w="1417" w:type="dxa"/>
            <w:vAlign w:val="center"/>
          </w:tcPr>
          <w:p>
            <w:pPr>
              <w:jc w:val="center"/>
              <w:rPr>
                <w:rFonts w:ascii="仿宋" w:hAnsi="仿宋" w:eastAsia="仿宋"/>
                <w:kern w:val="2"/>
              </w:rPr>
            </w:pPr>
            <w:r>
              <w:rPr>
                <w:rFonts w:hint="eastAsia" w:ascii="仿宋" w:hAnsi="仿宋" w:eastAsia="仿宋"/>
                <w:kern w:val="2"/>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8</w:t>
            </w:r>
          </w:p>
        </w:tc>
        <w:tc>
          <w:tcPr>
            <w:tcW w:w="3394" w:type="dxa"/>
            <w:vAlign w:val="center"/>
          </w:tcPr>
          <w:p>
            <w:pPr>
              <w:jc w:val="center"/>
              <w:rPr>
                <w:rFonts w:ascii="仿宋" w:hAnsi="仿宋" w:eastAsia="仿宋"/>
                <w:kern w:val="2"/>
              </w:rPr>
            </w:pPr>
            <w:r>
              <w:rPr>
                <w:rFonts w:hint="eastAsia" w:ascii="仿宋" w:hAnsi="仿宋" w:eastAsia="仿宋"/>
                <w:kern w:val="2"/>
              </w:rPr>
              <w:t>电影语言（故事板）</w:t>
            </w:r>
          </w:p>
        </w:tc>
        <w:tc>
          <w:tcPr>
            <w:tcW w:w="970" w:type="dxa"/>
            <w:vAlign w:val="center"/>
          </w:tcPr>
          <w:p>
            <w:pPr>
              <w:jc w:val="center"/>
              <w:rPr>
                <w:rFonts w:eastAsia="仿宋"/>
                <w:kern w:val="2"/>
              </w:rPr>
            </w:pPr>
            <w:r>
              <w:rPr>
                <w:rFonts w:hint="eastAsia" w:eastAsia="仿宋"/>
                <w:kern w:val="2"/>
              </w:rPr>
              <w:t>4</w:t>
            </w:r>
            <w:r>
              <w:rPr>
                <w:rFonts w:eastAsia="仿宋"/>
                <w:kern w:val="2"/>
              </w:rPr>
              <w:t>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魏伟</w:t>
            </w:r>
          </w:p>
        </w:tc>
        <w:tc>
          <w:tcPr>
            <w:tcW w:w="1417" w:type="dxa"/>
            <w:vAlign w:val="center"/>
          </w:tcPr>
          <w:p>
            <w:pPr>
              <w:jc w:val="center"/>
              <w:rPr>
                <w:rFonts w:ascii="仿宋" w:hAnsi="仿宋" w:eastAsia="仿宋"/>
                <w:kern w:val="2"/>
              </w:rPr>
            </w:pPr>
            <w:r>
              <w:rPr>
                <w:rFonts w:hint="eastAsia" w:ascii="仿宋" w:hAnsi="仿宋" w:eastAsia="仿宋"/>
                <w:kern w:val="2"/>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9</w:t>
            </w:r>
          </w:p>
        </w:tc>
        <w:tc>
          <w:tcPr>
            <w:tcW w:w="3394" w:type="dxa"/>
            <w:vAlign w:val="center"/>
          </w:tcPr>
          <w:p>
            <w:pPr>
              <w:jc w:val="center"/>
              <w:rPr>
                <w:rFonts w:ascii="仿宋" w:hAnsi="仿宋" w:eastAsia="仿宋"/>
                <w:kern w:val="2"/>
              </w:rPr>
            </w:pPr>
            <w:r>
              <w:rPr>
                <w:rFonts w:hint="eastAsia" w:ascii="仿宋" w:hAnsi="仿宋" w:eastAsia="仿宋"/>
                <w:kern w:val="2"/>
              </w:rPr>
              <w:t>影视广告创意与文案写作</w:t>
            </w:r>
          </w:p>
        </w:tc>
        <w:tc>
          <w:tcPr>
            <w:tcW w:w="970" w:type="dxa"/>
            <w:vAlign w:val="center"/>
          </w:tcPr>
          <w:p>
            <w:pPr>
              <w:jc w:val="center"/>
              <w:rPr>
                <w:rFonts w:eastAsia="仿宋"/>
                <w:kern w:val="2"/>
              </w:rPr>
            </w:pPr>
            <w:r>
              <w:rPr>
                <w:rFonts w:hint="eastAsia" w:eastAsia="仿宋"/>
                <w:kern w:val="2"/>
              </w:rPr>
              <w:t>4</w:t>
            </w:r>
            <w:r>
              <w:rPr>
                <w:rFonts w:eastAsia="仿宋"/>
                <w:kern w:val="2"/>
              </w:rPr>
              <w:t>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杨晨曦、谢瀚锋</w:t>
            </w:r>
          </w:p>
        </w:tc>
        <w:tc>
          <w:tcPr>
            <w:tcW w:w="1417" w:type="dxa"/>
            <w:vAlign w:val="center"/>
          </w:tcPr>
          <w:p>
            <w:pPr>
              <w:jc w:val="center"/>
              <w:rPr>
                <w:rFonts w:ascii="仿宋" w:hAnsi="仿宋" w:eastAsia="仿宋"/>
                <w:kern w:val="2"/>
              </w:rPr>
            </w:pPr>
            <w:r>
              <w:rPr>
                <w:rFonts w:hint="eastAsia" w:ascii="仿宋" w:hAnsi="仿宋" w:eastAsia="仿宋"/>
                <w:kern w:val="2"/>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10</w:t>
            </w:r>
          </w:p>
        </w:tc>
        <w:tc>
          <w:tcPr>
            <w:tcW w:w="3394" w:type="dxa"/>
            <w:vAlign w:val="center"/>
          </w:tcPr>
          <w:p>
            <w:pPr>
              <w:jc w:val="center"/>
              <w:rPr>
                <w:rFonts w:ascii="仿宋" w:hAnsi="仿宋" w:eastAsia="仿宋"/>
                <w:kern w:val="2"/>
              </w:rPr>
            </w:pPr>
            <w:r>
              <w:rPr>
                <w:rFonts w:hint="eastAsia" w:ascii="仿宋" w:hAnsi="仿宋" w:eastAsia="仿宋"/>
                <w:kern w:val="2"/>
              </w:rPr>
              <w:t>影像图形语言</w:t>
            </w:r>
          </w:p>
        </w:tc>
        <w:tc>
          <w:tcPr>
            <w:tcW w:w="970" w:type="dxa"/>
            <w:vAlign w:val="center"/>
          </w:tcPr>
          <w:p>
            <w:pPr>
              <w:jc w:val="center"/>
              <w:rPr>
                <w:rFonts w:eastAsia="仿宋"/>
                <w:kern w:val="2"/>
              </w:rPr>
            </w:pPr>
            <w:r>
              <w:rPr>
                <w:rFonts w:hint="eastAsia" w:eastAsia="仿宋"/>
                <w:kern w:val="2"/>
              </w:rPr>
              <w:t>8</w:t>
            </w:r>
            <w:r>
              <w:rPr>
                <w:rFonts w:eastAsia="仿宋"/>
                <w:kern w:val="2"/>
              </w:rPr>
              <w:t>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陈雨、谢瀚锋</w:t>
            </w:r>
          </w:p>
        </w:tc>
        <w:tc>
          <w:tcPr>
            <w:tcW w:w="1417" w:type="dxa"/>
            <w:vAlign w:val="center"/>
          </w:tcPr>
          <w:p>
            <w:pPr>
              <w:jc w:val="center"/>
              <w:rPr>
                <w:rFonts w:ascii="仿宋" w:hAnsi="仿宋" w:eastAsia="仿宋"/>
                <w:kern w:val="2"/>
              </w:rPr>
            </w:pPr>
            <w:r>
              <w:rPr>
                <w:rFonts w:hint="eastAsia" w:ascii="仿宋" w:hAnsi="仿宋" w:eastAsia="仿宋"/>
                <w:kern w:val="2"/>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11</w:t>
            </w:r>
          </w:p>
        </w:tc>
        <w:tc>
          <w:tcPr>
            <w:tcW w:w="3394" w:type="dxa"/>
            <w:vAlign w:val="center"/>
          </w:tcPr>
          <w:p>
            <w:pPr>
              <w:jc w:val="center"/>
              <w:rPr>
                <w:rFonts w:ascii="仿宋" w:hAnsi="仿宋" w:eastAsia="仿宋"/>
                <w:kern w:val="2"/>
              </w:rPr>
            </w:pPr>
            <w:r>
              <w:rPr>
                <w:rFonts w:hint="eastAsia" w:ascii="仿宋" w:hAnsi="仿宋" w:eastAsia="仿宋"/>
                <w:kern w:val="2"/>
              </w:rPr>
              <w:t>声音艺术</w:t>
            </w:r>
          </w:p>
        </w:tc>
        <w:tc>
          <w:tcPr>
            <w:tcW w:w="970" w:type="dxa"/>
            <w:vAlign w:val="center"/>
          </w:tcPr>
          <w:p>
            <w:pPr>
              <w:jc w:val="center"/>
              <w:rPr>
                <w:rFonts w:eastAsia="仿宋"/>
                <w:kern w:val="2"/>
              </w:rPr>
            </w:pPr>
            <w:r>
              <w:rPr>
                <w:rFonts w:hint="eastAsia" w:eastAsia="仿宋"/>
                <w:kern w:val="2"/>
              </w:rPr>
              <w:t>8</w:t>
            </w:r>
            <w:r>
              <w:rPr>
                <w:rFonts w:eastAsia="仿宋"/>
                <w:kern w:val="2"/>
              </w:rPr>
              <w:t>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德格才让、陈申</w:t>
            </w:r>
          </w:p>
        </w:tc>
        <w:tc>
          <w:tcPr>
            <w:tcW w:w="1417" w:type="dxa"/>
            <w:vAlign w:val="center"/>
          </w:tcPr>
          <w:p>
            <w:pPr>
              <w:jc w:val="center"/>
              <w:rPr>
                <w:rFonts w:ascii="仿宋" w:hAnsi="仿宋" w:eastAsia="仿宋"/>
                <w:kern w:val="2"/>
              </w:rPr>
            </w:pPr>
            <w:r>
              <w:rPr>
                <w:rFonts w:hint="eastAsia" w:ascii="仿宋" w:hAnsi="仿宋" w:eastAsia="仿宋"/>
                <w:kern w:val="2"/>
              </w:rPr>
              <w:t>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12</w:t>
            </w:r>
          </w:p>
        </w:tc>
        <w:tc>
          <w:tcPr>
            <w:tcW w:w="3394" w:type="dxa"/>
            <w:vAlign w:val="center"/>
          </w:tcPr>
          <w:p>
            <w:pPr>
              <w:jc w:val="center"/>
              <w:rPr>
                <w:rFonts w:ascii="仿宋" w:hAnsi="仿宋" w:eastAsia="仿宋"/>
                <w:kern w:val="2"/>
              </w:rPr>
            </w:pPr>
            <w:r>
              <w:rPr>
                <w:rFonts w:hint="eastAsia" w:ascii="仿宋" w:hAnsi="仿宋" w:eastAsia="仿宋"/>
                <w:kern w:val="2"/>
              </w:rPr>
              <w:t>实验短片创作</w:t>
            </w:r>
          </w:p>
        </w:tc>
        <w:tc>
          <w:tcPr>
            <w:tcW w:w="970" w:type="dxa"/>
            <w:vAlign w:val="center"/>
          </w:tcPr>
          <w:p>
            <w:pPr>
              <w:jc w:val="center"/>
              <w:rPr>
                <w:rFonts w:eastAsia="仿宋"/>
                <w:kern w:val="2"/>
              </w:rPr>
            </w:pPr>
            <w:r>
              <w:rPr>
                <w:rFonts w:hint="eastAsia" w:eastAsia="仿宋"/>
                <w:kern w:val="2"/>
              </w:rPr>
              <w:t>1</w:t>
            </w:r>
            <w:r>
              <w:rPr>
                <w:rFonts w:eastAsia="仿宋"/>
                <w:kern w:val="2"/>
              </w:rPr>
              <w:t>20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祝海贝、魏伟</w:t>
            </w:r>
          </w:p>
        </w:tc>
        <w:tc>
          <w:tcPr>
            <w:tcW w:w="1417" w:type="dxa"/>
            <w:vAlign w:val="center"/>
          </w:tcPr>
          <w:p>
            <w:pPr>
              <w:jc w:val="center"/>
              <w:rPr>
                <w:rFonts w:ascii="仿宋" w:hAnsi="仿宋" w:eastAsia="仿宋"/>
                <w:kern w:val="2"/>
              </w:rPr>
            </w:pPr>
            <w:r>
              <w:rPr>
                <w:rFonts w:hint="eastAsia" w:ascii="仿宋" w:hAnsi="仿宋" w:eastAsia="仿宋"/>
                <w:kern w:val="2"/>
              </w:rPr>
              <w:t>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13</w:t>
            </w:r>
          </w:p>
        </w:tc>
        <w:tc>
          <w:tcPr>
            <w:tcW w:w="3394" w:type="dxa"/>
            <w:vAlign w:val="center"/>
          </w:tcPr>
          <w:p>
            <w:pPr>
              <w:jc w:val="center"/>
              <w:rPr>
                <w:rFonts w:ascii="仿宋" w:hAnsi="仿宋" w:eastAsia="仿宋"/>
                <w:kern w:val="2"/>
              </w:rPr>
            </w:pPr>
            <w:r>
              <w:rPr>
                <w:rFonts w:hint="eastAsia" w:ascii="仿宋" w:hAnsi="仿宋" w:eastAsia="仿宋"/>
                <w:kern w:val="2"/>
              </w:rPr>
              <w:t>影视剪辑</w:t>
            </w:r>
          </w:p>
        </w:tc>
        <w:tc>
          <w:tcPr>
            <w:tcW w:w="970" w:type="dxa"/>
            <w:vAlign w:val="center"/>
          </w:tcPr>
          <w:p>
            <w:pPr>
              <w:jc w:val="center"/>
              <w:rPr>
                <w:rFonts w:eastAsia="仿宋"/>
                <w:kern w:val="2"/>
              </w:rPr>
            </w:pPr>
            <w:r>
              <w:rPr>
                <w:rFonts w:hint="eastAsia" w:eastAsia="仿宋"/>
                <w:kern w:val="2"/>
              </w:rPr>
              <w:t>8</w:t>
            </w:r>
            <w:r>
              <w:rPr>
                <w:rFonts w:eastAsia="仿宋"/>
                <w:kern w:val="2"/>
              </w:rPr>
              <w:t>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color w:val="000000"/>
                <w:kern w:val="2"/>
              </w:rPr>
            </w:pPr>
            <w:r>
              <w:rPr>
                <w:rFonts w:hint="eastAsia" w:ascii="仿宋" w:hAnsi="仿宋" w:eastAsia="仿宋"/>
                <w:color w:val="000000"/>
                <w:kern w:val="2"/>
              </w:rPr>
              <w:t>龚廷希</w:t>
            </w:r>
          </w:p>
        </w:tc>
        <w:tc>
          <w:tcPr>
            <w:tcW w:w="1417" w:type="dxa"/>
            <w:vAlign w:val="center"/>
          </w:tcPr>
          <w:p>
            <w:pPr>
              <w:jc w:val="center"/>
              <w:rPr>
                <w:rFonts w:ascii="仿宋" w:hAnsi="仿宋" w:eastAsia="仿宋"/>
                <w:kern w:val="2"/>
              </w:rPr>
            </w:pPr>
            <w:r>
              <w:rPr>
                <w:rFonts w:hint="eastAsia" w:ascii="仿宋" w:hAnsi="仿宋" w:eastAsia="仿宋"/>
                <w:kern w:val="2"/>
              </w:rPr>
              <w:t>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14</w:t>
            </w:r>
          </w:p>
        </w:tc>
        <w:tc>
          <w:tcPr>
            <w:tcW w:w="3394" w:type="dxa"/>
            <w:vAlign w:val="center"/>
          </w:tcPr>
          <w:p>
            <w:pPr>
              <w:jc w:val="center"/>
              <w:rPr>
                <w:rFonts w:ascii="仿宋" w:hAnsi="仿宋" w:eastAsia="仿宋"/>
                <w:kern w:val="2"/>
              </w:rPr>
            </w:pPr>
            <w:r>
              <w:rPr>
                <w:rFonts w:hint="eastAsia" w:ascii="仿宋" w:hAnsi="仿宋" w:eastAsia="仿宋"/>
                <w:kern w:val="2"/>
              </w:rPr>
              <w:t>影视广告与商务制片</w:t>
            </w:r>
          </w:p>
        </w:tc>
        <w:tc>
          <w:tcPr>
            <w:tcW w:w="970" w:type="dxa"/>
            <w:vAlign w:val="center"/>
          </w:tcPr>
          <w:p>
            <w:pPr>
              <w:jc w:val="center"/>
              <w:rPr>
                <w:rFonts w:eastAsia="仿宋"/>
                <w:kern w:val="2"/>
              </w:rPr>
            </w:pPr>
            <w:r>
              <w:rPr>
                <w:rFonts w:hint="eastAsia" w:eastAsia="仿宋"/>
                <w:kern w:val="2"/>
              </w:rPr>
              <w:t>4</w:t>
            </w:r>
            <w:r>
              <w:rPr>
                <w:rFonts w:eastAsia="仿宋"/>
                <w:kern w:val="2"/>
              </w:rPr>
              <w:t>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杨晨曦、陈玲珍</w:t>
            </w:r>
          </w:p>
        </w:tc>
        <w:tc>
          <w:tcPr>
            <w:tcW w:w="1417" w:type="dxa"/>
            <w:vAlign w:val="center"/>
          </w:tcPr>
          <w:p>
            <w:pPr>
              <w:jc w:val="center"/>
              <w:rPr>
                <w:rFonts w:ascii="仿宋" w:hAnsi="仿宋" w:eastAsia="仿宋"/>
                <w:kern w:val="2"/>
              </w:rPr>
            </w:pPr>
            <w:r>
              <w:rPr>
                <w:rFonts w:hint="eastAsia" w:ascii="仿宋" w:hAnsi="仿宋" w:eastAsia="仿宋"/>
                <w:kern w:val="2"/>
              </w:rPr>
              <w:t>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15</w:t>
            </w:r>
          </w:p>
        </w:tc>
        <w:tc>
          <w:tcPr>
            <w:tcW w:w="3394" w:type="dxa"/>
            <w:vAlign w:val="center"/>
          </w:tcPr>
          <w:p>
            <w:pPr>
              <w:jc w:val="center"/>
              <w:rPr>
                <w:rFonts w:ascii="仿宋" w:hAnsi="仿宋" w:eastAsia="仿宋"/>
                <w:kern w:val="2"/>
              </w:rPr>
            </w:pPr>
            <w:r>
              <w:rPr>
                <w:rFonts w:hint="eastAsia" w:ascii="仿宋" w:hAnsi="仿宋" w:eastAsia="仿宋"/>
                <w:kern w:val="2"/>
              </w:rPr>
              <w:t>短片创作</w:t>
            </w:r>
          </w:p>
        </w:tc>
        <w:tc>
          <w:tcPr>
            <w:tcW w:w="970" w:type="dxa"/>
            <w:vAlign w:val="center"/>
          </w:tcPr>
          <w:p>
            <w:pPr>
              <w:jc w:val="center"/>
              <w:rPr>
                <w:rFonts w:eastAsia="仿宋"/>
                <w:kern w:val="2"/>
              </w:rPr>
            </w:pPr>
            <w:r>
              <w:rPr>
                <w:rFonts w:hint="eastAsia" w:eastAsia="仿宋"/>
                <w:kern w:val="2"/>
              </w:rPr>
              <w:t>1</w:t>
            </w:r>
            <w:r>
              <w:rPr>
                <w:rFonts w:eastAsia="仿宋"/>
                <w:kern w:val="2"/>
              </w:rPr>
              <w:t>20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徐小明、刘智海、</w:t>
            </w:r>
          </w:p>
          <w:p>
            <w:pPr>
              <w:jc w:val="center"/>
              <w:rPr>
                <w:rFonts w:ascii="仿宋" w:hAnsi="仿宋" w:eastAsia="仿宋"/>
                <w:kern w:val="2"/>
              </w:rPr>
            </w:pPr>
            <w:r>
              <w:rPr>
                <w:rFonts w:hint="eastAsia" w:ascii="仿宋" w:hAnsi="仿宋" w:eastAsia="仿宋"/>
                <w:kern w:val="2"/>
              </w:rPr>
              <w:t>徐晓东</w:t>
            </w:r>
          </w:p>
        </w:tc>
        <w:tc>
          <w:tcPr>
            <w:tcW w:w="1417" w:type="dxa"/>
            <w:vAlign w:val="center"/>
          </w:tcPr>
          <w:p>
            <w:pPr>
              <w:jc w:val="center"/>
              <w:rPr>
                <w:rFonts w:ascii="仿宋" w:hAnsi="仿宋" w:eastAsia="仿宋"/>
                <w:kern w:val="2"/>
              </w:rPr>
            </w:pPr>
            <w:r>
              <w:rPr>
                <w:rFonts w:hint="eastAsia" w:ascii="仿宋" w:hAnsi="仿宋" w:eastAsia="仿宋"/>
                <w:kern w:val="2"/>
              </w:rPr>
              <w:t>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16</w:t>
            </w:r>
          </w:p>
        </w:tc>
        <w:tc>
          <w:tcPr>
            <w:tcW w:w="3394" w:type="dxa"/>
            <w:vAlign w:val="center"/>
          </w:tcPr>
          <w:p>
            <w:pPr>
              <w:jc w:val="center"/>
              <w:rPr>
                <w:rFonts w:ascii="仿宋" w:hAnsi="仿宋" w:eastAsia="仿宋"/>
                <w:kern w:val="2"/>
              </w:rPr>
            </w:pPr>
            <w:r>
              <w:rPr>
                <w:rFonts w:hint="eastAsia" w:ascii="仿宋" w:hAnsi="仿宋" w:eastAsia="仿宋"/>
                <w:kern w:val="2"/>
              </w:rPr>
              <w:t>纪录片创作</w:t>
            </w:r>
          </w:p>
        </w:tc>
        <w:tc>
          <w:tcPr>
            <w:tcW w:w="970" w:type="dxa"/>
            <w:vAlign w:val="center"/>
          </w:tcPr>
          <w:p>
            <w:pPr>
              <w:jc w:val="center"/>
              <w:rPr>
                <w:rFonts w:eastAsia="仿宋"/>
                <w:kern w:val="2"/>
              </w:rPr>
            </w:pPr>
            <w:r>
              <w:rPr>
                <w:rFonts w:hint="eastAsia" w:eastAsia="仿宋"/>
                <w:kern w:val="2"/>
              </w:rPr>
              <w:t>1</w:t>
            </w:r>
            <w:r>
              <w:rPr>
                <w:rFonts w:eastAsia="仿宋"/>
                <w:kern w:val="2"/>
              </w:rPr>
              <w:t>20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杜海滨、陈雨</w:t>
            </w:r>
          </w:p>
        </w:tc>
        <w:tc>
          <w:tcPr>
            <w:tcW w:w="1417" w:type="dxa"/>
            <w:vAlign w:val="center"/>
          </w:tcPr>
          <w:p>
            <w:pPr>
              <w:jc w:val="center"/>
              <w:rPr>
                <w:rFonts w:ascii="仿宋" w:hAnsi="仿宋" w:eastAsia="仿宋"/>
                <w:kern w:val="2"/>
              </w:rPr>
            </w:pPr>
            <w:r>
              <w:rPr>
                <w:rFonts w:hint="eastAsia" w:ascii="仿宋" w:hAnsi="仿宋" w:eastAsia="仿宋"/>
                <w:kern w:val="2"/>
              </w:rPr>
              <w:t>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17</w:t>
            </w:r>
          </w:p>
        </w:tc>
        <w:tc>
          <w:tcPr>
            <w:tcW w:w="3394" w:type="dxa"/>
            <w:vAlign w:val="center"/>
          </w:tcPr>
          <w:p>
            <w:pPr>
              <w:jc w:val="center"/>
              <w:rPr>
                <w:rFonts w:ascii="仿宋" w:hAnsi="仿宋" w:eastAsia="仿宋"/>
                <w:kern w:val="2"/>
              </w:rPr>
            </w:pPr>
            <w:r>
              <w:rPr>
                <w:rFonts w:hint="eastAsia" w:ascii="仿宋" w:hAnsi="仿宋" w:eastAsia="仿宋"/>
                <w:kern w:val="2"/>
              </w:rPr>
              <w:t>影视广告创作</w:t>
            </w:r>
          </w:p>
        </w:tc>
        <w:tc>
          <w:tcPr>
            <w:tcW w:w="970" w:type="dxa"/>
            <w:vAlign w:val="center"/>
          </w:tcPr>
          <w:p>
            <w:pPr>
              <w:jc w:val="center"/>
              <w:rPr>
                <w:rFonts w:eastAsia="仿宋"/>
                <w:kern w:val="2"/>
              </w:rPr>
            </w:pPr>
            <w:r>
              <w:rPr>
                <w:rFonts w:hint="eastAsia" w:eastAsia="仿宋"/>
                <w:kern w:val="2"/>
              </w:rPr>
              <w:t>1</w:t>
            </w:r>
            <w:r>
              <w:rPr>
                <w:rFonts w:eastAsia="仿宋"/>
                <w:kern w:val="2"/>
              </w:rPr>
              <w:t>20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谢瀚锋、祝海贝</w:t>
            </w:r>
          </w:p>
        </w:tc>
        <w:tc>
          <w:tcPr>
            <w:tcW w:w="1417" w:type="dxa"/>
            <w:vAlign w:val="center"/>
          </w:tcPr>
          <w:p>
            <w:pPr>
              <w:jc w:val="center"/>
              <w:rPr>
                <w:rFonts w:ascii="仿宋" w:hAnsi="仿宋" w:eastAsia="仿宋"/>
                <w:kern w:val="2"/>
              </w:rPr>
            </w:pPr>
            <w:r>
              <w:rPr>
                <w:rFonts w:hint="eastAsia" w:ascii="仿宋" w:hAnsi="仿宋" w:eastAsia="仿宋"/>
                <w:kern w:val="2"/>
              </w:rPr>
              <w:t>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67" w:type="dxa"/>
            <w:vAlign w:val="center"/>
          </w:tcPr>
          <w:p>
            <w:pPr>
              <w:jc w:val="center"/>
              <w:rPr>
                <w:kern w:val="2"/>
              </w:rPr>
            </w:pPr>
            <w:r>
              <w:rPr>
                <w:kern w:val="2"/>
              </w:rPr>
              <w:t>18</w:t>
            </w:r>
          </w:p>
        </w:tc>
        <w:tc>
          <w:tcPr>
            <w:tcW w:w="3394" w:type="dxa"/>
            <w:vAlign w:val="center"/>
          </w:tcPr>
          <w:p>
            <w:pPr>
              <w:jc w:val="center"/>
              <w:rPr>
                <w:rFonts w:ascii="仿宋" w:hAnsi="仿宋" w:eastAsia="仿宋"/>
                <w:kern w:val="2"/>
              </w:rPr>
            </w:pPr>
            <w:r>
              <w:rPr>
                <w:rFonts w:hint="eastAsia" w:ascii="仿宋" w:hAnsi="仿宋" w:eastAsia="仿宋"/>
                <w:kern w:val="2"/>
              </w:rPr>
              <w:t>专题创作</w:t>
            </w:r>
          </w:p>
        </w:tc>
        <w:tc>
          <w:tcPr>
            <w:tcW w:w="970" w:type="dxa"/>
            <w:vAlign w:val="center"/>
          </w:tcPr>
          <w:p>
            <w:pPr>
              <w:jc w:val="center"/>
              <w:rPr>
                <w:rFonts w:eastAsia="仿宋"/>
                <w:kern w:val="2"/>
              </w:rPr>
            </w:pPr>
            <w:r>
              <w:rPr>
                <w:rFonts w:hint="eastAsia" w:eastAsia="仿宋"/>
                <w:kern w:val="2"/>
              </w:rPr>
              <w:t>1</w:t>
            </w:r>
            <w:r>
              <w:rPr>
                <w:rFonts w:eastAsia="仿宋"/>
                <w:kern w:val="2"/>
              </w:rPr>
              <w:t>00</w:t>
            </w:r>
          </w:p>
        </w:tc>
        <w:tc>
          <w:tcPr>
            <w:tcW w:w="1146" w:type="dxa"/>
            <w:vAlign w:val="center"/>
          </w:tcPr>
          <w:p>
            <w:pPr>
              <w:jc w:val="center"/>
              <w:rPr>
                <w:rFonts w:eastAsia="仿宋"/>
                <w:kern w:val="2"/>
              </w:rPr>
            </w:pPr>
            <w:r>
              <w:rPr>
                <w:rFonts w:hint="eastAsia" w:eastAsia="仿宋"/>
                <w:kern w:val="2"/>
              </w:rPr>
              <w:t>2</w:t>
            </w:r>
            <w:r>
              <w:rPr>
                <w:rFonts w:eastAsia="仿宋"/>
                <w:kern w:val="2"/>
              </w:rPr>
              <w:t>0</w:t>
            </w:r>
          </w:p>
        </w:tc>
        <w:tc>
          <w:tcPr>
            <w:tcW w:w="2145" w:type="dxa"/>
            <w:vAlign w:val="center"/>
          </w:tcPr>
          <w:p>
            <w:pPr>
              <w:jc w:val="center"/>
              <w:rPr>
                <w:rFonts w:ascii="仿宋" w:hAnsi="仿宋" w:eastAsia="仿宋"/>
                <w:kern w:val="2"/>
              </w:rPr>
            </w:pPr>
            <w:r>
              <w:rPr>
                <w:rFonts w:hint="eastAsia" w:ascii="仿宋" w:hAnsi="仿宋" w:eastAsia="仿宋"/>
                <w:kern w:val="2"/>
              </w:rPr>
              <w:t>徐小明、刘智海、</w:t>
            </w:r>
          </w:p>
          <w:p>
            <w:pPr>
              <w:jc w:val="center"/>
              <w:rPr>
                <w:rFonts w:ascii="仿宋" w:hAnsi="仿宋" w:eastAsia="仿宋"/>
                <w:kern w:val="2"/>
              </w:rPr>
            </w:pPr>
            <w:r>
              <w:rPr>
                <w:rFonts w:hint="eastAsia" w:ascii="仿宋" w:hAnsi="仿宋" w:eastAsia="仿宋"/>
                <w:kern w:val="2"/>
              </w:rPr>
              <w:t>周佳鹂、杜海滨</w:t>
            </w:r>
          </w:p>
        </w:tc>
        <w:tc>
          <w:tcPr>
            <w:tcW w:w="1417" w:type="dxa"/>
            <w:vAlign w:val="center"/>
          </w:tcPr>
          <w:p>
            <w:pPr>
              <w:jc w:val="center"/>
              <w:rPr>
                <w:rFonts w:ascii="仿宋" w:hAnsi="仿宋" w:eastAsia="仿宋"/>
                <w:kern w:val="2"/>
              </w:rPr>
            </w:pPr>
            <w:r>
              <w:rPr>
                <w:rFonts w:hint="eastAsia" w:ascii="仿宋" w:hAnsi="仿宋" w:eastAsia="仿宋"/>
                <w:kern w:val="2"/>
              </w:rPr>
              <w:t>六、七</w:t>
            </w:r>
          </w:p>
        </w:tc>
      </w:tr>
    </w:tbl>
    <w:p>
      <w:pPr>
        <w:rPr>
          <w:rFonts w:eastAsia="仿宋_GB2312"/>
        </w:rPr>
      </w:pPr>
    </w:p>
    <w:p>
      <w:pPr>
        <w:rPr>
          <w:rFonts w:eastAsia="仿宋_GB2312"/>
        </w:rPr>
      </w:pPr>
    </w:p>
    <w:p>
      <w:pPr>
        <w:rPr>
          <w:rFonts w:eastAsia="仿宋_GB2312"/>
        </w:rPr>
      </w:pPr>
    </w:p>
    <w:p>
      <w:pPr>
        <w:rPr>
          <w:rFonts w:eastAsia="仿宋_GB2312"/>
        </w:rPr>
      </w:pPr>
    </w:p>
    <w:p>
      <w:pPr>
        <w:jc w:val="center"/>
        <w:rPr>
          <w:rFonts w:ascii="黑体" w:hAnsi="黑体" w:eastAsia="黑体"/>
          <w:bCs/>
          <w:sz w:val="36"/>
          <w:szCs w:val="36"/>
        </w:rPr>
      </w:pPr>
      <w:r>
        <w:rPr>
          <w:rFonts w:hint="eastAsia" w:ascii="黑体" w:hAnsi="黑体" w:eastAsia="黑体"/>
          <w:bCs/>
          <w:sz w:val="36"/>
          <w:szCs w:val="36"/>
        </w:rPr>
        <w:t>8.其他办学条件情况表</w:t>
      </w:r>
    </w:p>
    <w:p>
      <w:pPr>
        <w:rPr>
          <w:rFonts w:eastAsia="仿宋_GB2312"/>
        </w:rPr>
      </w:pPr>
    </w:p>
    <w:tbl>
      <w:tblPr>
        <w:tblStyle w:val="1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573"/>
        <w:gridCol w:w="900"/>
        <w:gridCol w:w="895"/>
        <w:gridCol w:w="1619"/>
        <w:gridCol w:w="403"/>
        <w:gridCol w:w="497"/>
        <w:gridCol w:w="1313"/>
        <w:gridCol w:w="805"/>
        <w:gridCol w:w="202"/>
        <w:gridCol w:w="653"/>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gridSpan w:val="2"/>
            <w:vAlign w:val="center"/>
          </w:tcPr>
          <w:p>
            <w:pPr>
              <w:ind w:left="480" w:hanging="480" w:hangingChars="200"/>
              <w:jc w:val="center"/>
              <w:rPr>
                <w:rFonts w:ascii="仿宋" w:hAnsi="仿宋" w:eastAsia="仿宋"/>
              </w:rPr>
            </w:pPr>
            <w:r>
              <w:rPr>
                <w:rFonts w:ascii="仿宋" w:hAnsi="仿宋" w:eastAsia="仿宋"/>
              </w:rPr>
              <w:t>专业名称</w:t>
            </w:r>
          </w:p>
        </w:tc>
        <w:tc>
          <w:tcPr>
            <w:tcW w:w="4314" w:type="dxa"/>
            <w:gridSpan w:val="5"/>
            <w:vAlign w:val="center"/>
          </w:tcPr>
          <w:p>
            <w:pPr>
              <w:jc w:val="center"/>
              <w:rPr>
                <w:rFonts w:ascii="仿宋" w:hAnsi="仿宋" w:eastAsia="仿宋"/>
              </w:rPr>
            </w:pPr>
            <w:r>
              <w:rPr>
                <w:rFonts w:hint="eastAsia" w:ascii="仿宋" w:hAnsi="仿宋" w:eastAsia="仿宋"/>
              </w:rPr>
              <w:t>戏剧影视导演</w:t>
            </w:r>
          </w:p>
        </w:tc>
        <w:tc>
          <w:tcPr>
            <w:tcW w:w="1313" w:type="dxa"/>
            <w:vAlign w:val="center"/>
          </w:tcPr>
          <w:p>
            <w:pPr>
              <w:rPr>
                <w:rFonts w:ascii="仿宋" w:hAnsi="仿宋" w:eastAsia="仿宋"/>
                <w:color w:val="000000"/>
              </w:rPr>
            </w:pPr>
            <w:r>
              <w:rPr>
                <w:rFonts w:ascii="仿宋" w:hAnsi="仿宋" w:eastAsia="仿宋"/>
                <w:color w:val="000000"/>
              </w:rPr>
              <w:t>开办经费及来源</w:t>
            </w:r>
          </w:p>
        </w:tc>
        <w:tc>
          <w:tcPr>
            <w:tcW w:w="2500" w:type="dxa"/>
            <w:gridSpan w:val="4"/>
            <w:vAlign w:val="center"/>
          </w:tcPr>
          <w:p>
            <w:pPr>
              <w:jc w:val="center"/>
              <w:rPr>
                <w:rFonts w:ascii="仿宋" w:hAnsi="仿宋" w:eastAsia="仿宋"/>
                <w:color w:val="000000"/>
              </w:rPr>
            </w:pPr>
            <w:r>
              <w:rPr>
                <w:rFonts w:hint="eastAsia" w:ascii="仿宋" w:hAnsi="仿宋" w:eastAsia="仿宋"/>
                <w:color w:val="000000"/>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2" w:type="dxa"/>
            <w:gridSpan w:val="3"/>
            <w:vAlign w:val="center"/>
          </w:tcPr>
          <w:p>
            <w:pPr>
              <w:ind w:left="240" w:hanging="240" w:hangingChars="100"/>
              <w:rPr>
                <w:rFonts w:ascii="仿宋" w:hAnsi="仿宋" w:eastAsia="仿宋"/>
              </w:rPr>
            </w:pPr>
            <w:r>
              <w:rPr>
                <w:rFonts w:ascii="仿宋" w:hAnsi="仿宋" w:eastAsia="仿宋"/>
              </w:rPr>
              <w:t>申报专业副高及以上职称(在岗)人数</w:t>
            </w:r>
          </w:p>
        </w:tc>
        <w:tc>
          <w:tcPr>
            <w:tcW w:w="895" w:type="dxa"/>
            <w:vAlign w:val="center"/>
          </w:tcPr>
          <w:p>
            <w:pPr>
              <w:jc w:val="center"/>
              <w:rPr>
                <w:rFonts w:eastAsia="仿宋_GB2312"/>
              </w:rPr>
            </w:pPr>
            <w:r>
              <w:rPr>
                <w:rFonts w:eastAsia="仿宋_GB2312"/>
              </w:rPr>
              <w:t>9</w:t>
            </w:r>
          </w:p>
        </w:tc>
        <w:tc>
          <w:tcPr>
            <w:tcW w:w="1619" w:type="dxa"/>
            <w:vAlign w:val="center"/>
          </w:tcPr>
          <w:p>
            <w:pPr>
              <w:jc w:val="center"/>
              <w:rPr>
                <w:rFonts w:eastAsia="仿宋"/>
              </w:rPr>
            </w:pPr>
            <w:r>
              <w:rPr>
                <w:rFonts w:eastAsia="仿宋"/>
              </w:rPr>
              <w:t>其中该专业</w:t>
            </w:r>
          </w:p>
          <w:p>
            <w:pPr>
              <w:jc w:val="center"/>
              <w:rPr>
                <w:rFonts w:eastAsia="仿宋_GB2312"/>
              </w:rPr>
            </w:pPr>
            <w:r>
              <w:rPr>
                <w:rFonts w:eastAsia="仿宋"/>
              </w:rPr>
              <w:t>专职在岗人数</w:t>
            </w:r>
          </w:p>
        </w:tc>
        <w:tc>
          <w:tcPr>
            <w:tcW w:w="900" w:type="dxa"/>
            <w:gridSpan w:val="2"/>
            <w:vAlign w:val="center"/>
          </w:tcPr>
          <w:p>
            <w:pPr>
              <w:jc w:val="center"/>
              <w:rPr>
                <w:rFonts w:eastAsia="仿宋_GB2312"/>
              </w:rPr>
            </w:pPr>
            <w:r>
              <w:rPr>
                <w:rFonts w:hint="eastAsia" w:eastAsia="仿宋_GB2312"/>
              </w:rPr>
              <w:t>1</w:t>
            </w:r>
            <w:r>
              <w:rPr>
                <w:rFonts w:eastAsia="仿宋_GB2312"/>
              </w:rPr>
              <w:t>3</w:t>
            </w:r>
          </w:p>
        </w:tc>
        <w:tc>
          <w:tcPr>
            <w:tcW w:w="1313" w:type="dxa"/>
            <w:vAlign w:val="center"/>
          </w:tcPr>
          <w:p>
            <w:pPr>
              <w:jc w:val="center"/>
              <w:rPr>
                <w:rFonts w:eastAsia="仿宋"/>
                <w:color w:val="000000"/>
              </w:rPr>
            </w:pPr>
            <w:r>
              <w:rPr>
                <w:rFonts w:eastAsia="仿宋"/>
                <w:color w:val="000000"/>
              </w:rPr>
              <w:t>其中校内</w:t>
            </w:r>
          </w:p>
          <w:p>
            <w:pPr>
              <w:jc w:val="center"/>
              <w:rPr>
                <w:rFonts w:eastAsia="仿宋"/>
                <w:color w:val="000000"/>
              </w:rPr>
            </w:pPr>
            <w:r>
              <w:rPr>
                <w:rFonts w:eastAsia="仿宋"/>
                <w:color w:val="000000"/>
              </w:rPr>
              <w:t>兼职人数</w:t>
            </w:r>
          </w:p>
        </w:tc>
        <w:tc>
          <w:tcPr>
            <w:tcW w:w="805" w:type="dxa"/>
            <w:vAlign w:val="center"/>
          </w:tcPr>
          <w:p>
            <w:pPr>
              <w:jc w:val="center"/>
              <w:rPr>
                <w:rFonts w:eastAsia="仿宋"/>
                <w:color w:val="000000"/>
              </w:rPr>
            </w:pPr>
            <w:r>
              <w:rPr>
                <w:rFonts w:hint="eastAsia" w:eastAsia="仿宋"/>
                <w:color w:val="000000"/>
              </w:rPr>
              <w:t>－</w:t>
            </w:r>
          </w:p>
        </w:tc>
        <w:tc>
          <w:tcPr>
            <w:tcW w:w="855" w:type="dxa"/>
            <w:gridSpan w:val="2"/>
            <w:vAlign w:val="center"/>
          </w:tcPr>
          <w:p>
            <w:pPr>
              <w:jc w:val="center"/>
              <w:rPr>
                <w:rFonts w:eastAsia="仿宋"/>
              </w:rPr>
            </w:pPr>
            <w:r>
              <w:rPr>
                <w:rFonts w:eastAsia="仿宋"/>
              </w:rPr>
              <w:t>其中校外兼职人数</w:t>
            </w:r>
          </w:p>
        </w:tc>
        <w:tc>
          <w:tcPr>
            <w:tcW w:w="840" w:type="dxa"/>
            <w:vAlign w:val="center"/>
          </w:tcPr>
          <w:p>
            <w:pPr>
              <w:jc w:val="center"/>
              <w:rPr>
                <w:rFonts w:eastAsia="仿宋"/>
              </w:rPr>
            </w:pPr>
            <w:r>
              <w:rPr>
                <w:rFonts w:hint="eastAsia" w:eastAsia="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412" w:type="dxa"/>
            <w:gridSpan w:val="3"/>
            <w:tcBorders>
              <w:top w:val="single" w:color="auto" w:sz="4" w:space="0"/>
              <w:bottom w:val="double" w:color="auto" w:sz="4" w:space="0"/>
            </w:tcBorders>
            <w:vAlign w:val="center"/>
          </w:tcPr>
          <w:p>
            <w:pPr>
              <w:jc w:val="center"/>
              <w:rPr>
                <w:rFonts w:ascii="仿宋" w:hAnsi="仿宋" w:eastAsia="仿宋"/>
              </w:rPr>
            </w:pPr>
            <w:r>
              <w:rPr>
                <w:rFonts w:ascii="仿宋" w:hAnsi="仿宋" w:eastAsia="仿宋"/>
              </w:rPr>
              <w:t>是否具备开办该</w:t>
            </w:r>
          </w:p>
          <w:p>
            <w:pPr>
              <w:jc w:val="center"/>
              <w:rPr>
                <w:rFonts w:eastAsia="仿宋_GB2312"/>
              </w:rPr>
            </w:pPr>
            <w:r>
              <w:rPr>
                <w:rFonts w:ascii="仿宋" w:hAnsi="仿宋" w:eastAsia="仿宋"/>
              </w:rPr>
              <w:t>专业所必需的图书资料</w:t>
            </w:r>
          </w:p>
        </w:tc>
        <w:tc>
          <w:tcPr>
            <w:tcW w:w="895" w:type="dxa"/>
            <w:tcBorders>
              <w:bottom w:val="double" w:color="auto" w:sz="4" w:space="0"/>
            </w:tcBorders>
            <w:vAlign w:val="center"/>
          </w:tcPr>
          <w:p>
            <w:pPr>
              <w:jc w:val="center"/>
              <w:rPr>
                <w:rFonts w:ascii="仿宋" w:hAnsi="仿宋" w:eastAsia="仿宋"/>
              </w:rPr>
            </w:pPr>
            <w:r>
              <w:rPr>
                <w:rFonts w:hint="eastAsia" w:ascii="仿宋" w:hAnsi="仿宋" w:eastAsia="仿宋"/>
              </w:rPr>
              <w:t>是</w:t>
            </w:r>
          </w:p>
        </w:tc>
        <w:tc>
          <w:tcPr>
            <w:tcW w:w="2022" w:type="dxa"/>
            <w:gridSpan w:val="2"/>
            <w:tcBorders>
              <w:bottom w:val="double" w:color="auto" w:sz="4" w:space="0"/>
            </w:tcBorders>
            <w:vAlign w:val="center"/>
          </w:tcPr>
          <w:p>
            <w:pPr>
              <w:jc w:val="center"/>
              <w:rPr>
                <w:rFonts w:ascii="仿宋" w:hAnsi="仿宋" w:eastAsia="仿宋"/>
              </w:rPr>
            </w:pPr>
            <w:r>
              <w:rPr>
                <w:rFonts w:ascii="仿宋" w:hAnsi="仿宋" w:eastAsia="仿宋"/>
              </w:rPr>
              <w:t>可用于该专业的</w:t>
            </w:r>
          </w:p>
          <w:p>
            <w:pPr>
              <w:jc w:val="center"/>
              <w:rPr>
                <w:rFonts w:ascii="仿宋" w:hAnsi="仿宋" w:eastAsia="仿宋"/>
              </w:rPr>
            </w:pPr>
            <w:r>
              <w:rPr>
                <w:rFonts w:ascii="仿宋" w:hAnsi="仿宋" w:eastAsia="仿宋"/>
              </w:rPr>
              <w:t>教学实验设备</w:t>
            </w:r>
          </w:p>
          <w:p>
            <w:pPr>
              <w:jc w:val="center"/>
              <w:rPr>
                <w:rFonts w:ascii="仿宋" w:hAnsi="仿宋" w:eastAsia="仿宋"/>
              </w:rPr>
            </w:pPr>
            <w:r>
              <w:rPr>
                <w:rFonts w:ascii="仿宋" w:hAnsi="仿宋" w:eastAsia="仿宋"/>
              </w:rPr>
              <w:t>（千元以上）</w:t>
            </w:r>
          </w:p>
        </w:tc>
        <w:tc>
          <w:tcPr>
            <w:tcW w:w="1810" w:type="dxa"/>
            <w:gridSpan w:val="2"/>
            <w:tcBorders>
              <w:bottom w:val="double" w:color="auto" w:sz="4" w:space="0"/>
            </w:tcBorders>
            <w:vAlign w:val="center"/>
          </w:tcPr>
          <w:p>
            <w:pPr>
              <w:jc w:val="center"/>
              <w:rPr>
                <w:rFonts w:eastAsia="仿宋_GB2312"/>
              </w:rPr>
            </w:pPr>
            <w:r>
              <w:rPr>
                <w:rFonts w:hint="eastAsia" w:eastAsia="仿宋_GB2312"/>
              </w:rPr>
              <w:t>2</w:t>
            </w:r>
            <w:r>
              <w:rPr>
                <w:rFonts w:eastAsia="仿宋_GB2312"/>
              </w:rPr>
              <w:t>00</w:t>
            </w:r>
          </w:p>
          <w:p>
            <w:pPr>
              <w:ind w:firstLine="210" w:firstLineChars="100"/>
              <w:jc w:val="center"/>
              <w:rPr>
                <w:rFonts w:ascii="仿宋" w:hAnsi="仿宋" w:eastAsia="仿宋"/>
                <w:sz w:val="21"/>
                <w:szCs w:val="21"/>
              </w:rPr>
            </w:pPr>
            <w:r>
              <w:rPr>
                <w:rFonts w:ascii="仿宋" w:hAnsi="仿宋" w:eastAsia="仿宋"/>
                <w:sz w:val="21"/>
                <w:szCs w:val="21"/>
              </w:rPr>
              <w:t>（台/</w:t>
            </w:r>
            <w:r>
              <w:rPr>
                <w:rFonts w:ascii="仿宋" w:hAnsi="仿宋" w:eastAsia="仿宋"/>
                <w:b/>
                <w:bCs/>
                <w:sz w:val="21"/>
                <w:szCs w:val="21"/>
                <w:u w:val="single"/>
              </w:rPr>
              <w:t>件</w:t>
            </w:r>
            <w:r>
              <w:rPr>
                <w:rFonts w:ascii="仿宋" w:hAnsi="仿宋" w:eastAsia="仿宋"/>
                <w:sz w:val="21"/>
                <w:szCs w:val="21"/>
              </w:rPr>
              <w:t>）</w:t>
            </w:r>
          </w:p>
        </w:tc>
        <w:tc>
          <w:tcPr>
            <w:tcW w:w="1007" w:type="dxa"/>
            <w:gridSpan w:val="2"/>
            <w:tcBorders>
              <w:bottom w:val="double" w:color="auto" w:sz="4" w:space="0"/>
            </w:tcBorders>
            <w:vAlign w:val="center"/>
          </w:tcPr>
          <w:p>
            <w:pPr>
              <w:jc w:val="center"/>
              <w:rPr>
                <w:rFonts w:ascii="仿宋" w:hAnsi="仿宋" w:eastAsia="仿宋"/>
              </w:rPr>
            </w:pPr>
            <w:r>
              <w:rPr>
                <w:rFonts w:ascii="仿宋" w:hAnsi="仿宋" w:eastAsia="仿宋"/>
              </w:rPr>
              <w:t>总 价 值（万元）</w:t>
            </w:r>
          </w:p>
        </w:tc>
        <w:tc>
          <w:tcPr>
            <w:tcW w:w="1493" w:type="dxa"/>
            <w:gridSpan w:val="2"/>
            <w:tcBorders>
              <w:bottom w:val="double" w:color="auto" w:sz="4" w:space="0"/>
            </w:tcBorders>
            <w:vAlign w:val="center"/>
          </w:tcPr>
          <w:p>
            <w:pPr>
              <w:jc w:val="center"/>
              <w:rPr>
                <w:rFonts w:eastAsia="仿宋_GB2312"/>
              </w:rPr>
            </w:pPr>
            <w:r>
              <w:rPr>
                <w:rFonts w:hint="eastAsia" w:eastAsia="仿宋_GB2312"/>
              </w:rPr>
              <w:t>1</w:t>
            </w:r>
            <w:r>
              <w:rPr>
                <w:rFonts w:eastAsia="仿宋_GB231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double" w:color="auto" w:sz="4" w:space="0"/>
            </w:tcBorders>
            <w:vAlign w:val="center"/>
          </w:tcPr>
          <w:p>
            <w:pPr>
              <w:jc w:val="center"/>
              <w:rPr>
                <w:rFonts w:ascii="仿宋" w:hAnsi="仿宋" w:eastAsia="仿宋"/>
              </w:rPr>
            </w:pPr>
            <w:r>
              <w:rPr>
                <w:rFonts w:ascii="仿宋" w:hAnsi="仿宋" w:eastAsia="仿宋"/>
              </w:rPr>
              <w:t>序</w:t>
            </w:r>
          </w:p>
          <w:p>
            <w:pPr>
              <w:jc w:val="center"/>
              <w:rPr>
                <w:rFonts w:ascii="仿宋" w:hAnsi="仿宋" w:eastAsia="仿宋"/>
              </w:rPr>
            </w:pPr>
            <w:r>
              <w:rPr>
                <w:rFonts w:ascii="仿宋" w:hAnsi="仿宋" w:eastAsia="仿宋"/>
              </w:rPr>
              <w:t>号</w:t>
            </w:r>
          </w:p>
        </w:tc>
        <w:tc>
          <w:tcPr>
            <w:tcW w:w="4390" w:type="dxa"/>
            <w:gridSpan w:val="5"/>
            <w:tcBorders>
              <w:top w:val="double" w:color="auto" w:sz="4" w:space="0"/>
            </w:tcBorders>
            <w:vAlign w:val="center"/>
          </w:tcPr>
          <w:p>
            <w:pPr>
              <w:jc w:val="center"/>
              <w:rPr>
                <w:rFonts w:eastAsia="仿宋"/>
              </w:rPr>
            </w:pPr>
            <w:r>
              <w:rPr>
                <w:rFonts w:eastAsia="仿宋"/>
              </w:rPr>
              <w:t>主要教学设备名称（限10项内）</w:t>
            </w:r>
          </w:p>
        </w:tc>
        <w:tc>
          <w:tcPr>
            <w:tcW w:w="1810" w:type="dxa"/>
            <w:gridSpan w:val="2"/>
            <w:tcBorders>
              <w:top w:val="double" w:color="auto" w:sz="4" w:space="0"/>
            </w:tcBorders>
            <w:vAlign w:val="center"/>
          </w:tcPr>
          <w:p>
            <w:pPr>
              <w:jc w:val="center"/>
              <w:rPr>
                <w:rFonts w:ascii="仿宋" w:hAnsi="仿宋" w:eastAsia="仿宋"/>
              </w:rPr>
            </w:pPr>
            <w:r>
              <w:rPr>
                <w:rFonts w:ascii="仿宋" w:hAnsi="仿宋" w:eastAsia="仿宋"/>
              </w:rPr>
              <w:t>型    号</w:t>
            </w:r>
          </w:p>
          <w:p>
            <w:pPr>
              <w:jc w:val="center"/>
              <w:rPr>
                <w:rFonts w:eastAsia="仿宋_GB2312"/>
              </w:rPr>
            </w:pPr>
            <w:r>
              <w:rPr>
                <w:rFonts w:ascii="仿宋" w:hAnsi="仿宋" w:eastAsia="仿宋"/>
              </w:rPr>
              <w:t>规    格</w:t>
            </w:r>
          </w:p>
        </w:tc>
        <w:tc>
          <w:tcPr>
            <w:tcW w:w="805" w:type="dxa"/>
            <w:tcBorders>
              <w:top w:val="double" w:color="auto" w:sz="4" w:space="0"/>
            </w:tcBorders>
            <w:vAlign w:val="center"/>
          </w:tcPr>
          <w:p>
            <w:pPr>
              <w:jc w:val="center"/>
              <w:rPr>
                <w:rFonts w:ascii="仿宋" w:hAnsi="仿宋" w:eastAsia="仿宋"/>
                <w:sz w:val="18"/>
              </w:rPr>
            </w:pPr>
            <w:r>
              <w:rPr>
                <w:rFonts w:ascii="仿宋" w:hAnsi="仿宋" w:eastAsia="仿宋"/>
                <w:sz w:val="18"/>
              </w:rPr>
              <w:t>台/件</w:t>
            </w:r>
          </w:p>
        </w:tc>
        <w:tc>
          <w:tcPr>
            <w:tcW w:w="1695" w:type="dxa"/>
            <w:gridSpan w:val="3"/>
            <w:tcBorders>
              <w:top w:val="double" w:color="auto" w:sz="4" w:space="0"/>
            </w:tcBorders>
            <w:vAlign w:val="center"/>
          </w:tcPr>
          <w:p>
            <w:pPr>
              <w:jc w:val="center"/>
              <w:rPr>
                <w:rFonts w:ascii="仿宋" w:hAnsi="仿宋" w:eastAsia="仿宋"/>
              </w:rPr>
            </w:pPr>
            <w:r>
              <w:rPr>
                <w:rFonts w:ascii="仿宋" w:hAnsi="仿宋" w:eastAsia="仿宋"/>
              </w:rPr>
              <w:t>购 入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39" w:type="dxa"/>
            <w:vAlign w:val="center"/>
          </w:tcPr>
          <w:p>
            <w:pPr>
              <w:jc w:val="center"/>
              <w:rPr>
                <w:rFonts w:eastAsia="仿宋_GB2312"/>
              </w:rPr>
            </w:pPr>
            <w:r>
              <w:rPr>
                <w:rFonts w:eastAsia="仿宋_GB2312"/>
              </w:rPr>
              <w:t>1</w:t>
            </w:r>
          </w:p>
        </w:tc>
        <w:tc>
          <w:tcPr>
            <w:tcW w:w="4390" w:type="dxa"/>
            <w:gridSpan w:val="5"/>
            <w:vAlign w:val="center"/>
          </w:tcPr>
          <w:p>
            <w:pPr>
              <w:jc w:val="both"/>
              <w:rPr>
                <w:rFonts w:eastAsia="仿宋"/>
              </w:rPr>
            </w:pPr>
            <w:r>
              <w:rPr>
                <w:rFonts w:hint="eastAsia" w:eastAsia="仿宋"/>
              </w:rPr>
              <w:t>电影</w:t>
            </w:r>
            <w:r>
              <w:rPr>
                <w:rFonts w:hint="eastAsia" w:eastAsia="仿宋"/>
                <w:lang w:eastAsia="zh-Hans"/>
              </w:rPr>
              <w:t>摄影</w:t>
            </w:r>
            <w:r>
              <w:rPr>
                <w:rFonts w:hint="eastAsia" w:eastAsia="仿宋"/>
              </w:rPr>
              <w:t>机</w:t>
            </w:r>
          </w:p>
        </w:tc>
        <w:tc>
          <w:tcPr>
            <w:tcW w:w="1810" w:type="dxa"/>
            <w:gridSpan w:val="2"/>
            <w:vAlign w:val="center"/>
          </w:tcPr>
          <w:p>
            <w:pPr>
              <w:jc w:val="both"/>
              <w:rPr>
                <w:rFonts w:eastAsia="仿宋"/>
              </w:rPr>
            </w:pPr>
            <w:r>
              <w:rPr>
                <w:rFonts w:hint="eastAsia" w:eastAsia="仿宋"/>
              </w:rPr>
              <w:t>ARRI MINI LF</w:t>
            </w:r>
            <w:r>
              <w:rPr>
                <w:rFonts w:hint="eastAsia" w:eastAsia="仿宋"/>
                <w:lang w:eastAsia="zh-Hans"/>
              </w:rPr>
              <w:t>大画幅电影摄影机</w:t>
            </w:r>
          </w:p>
        </w:tc>
        <w:tc>
          <w:tcPr>
            <w:tcW w:w="805" w:type="dxa"/>
            <w:vAlign w:val="center"/>
          </w:tcPr>
          <w:p>
            <w:pPr>
              <w:jc w:val="center"/>
              <w:rPr>
                <w:rFonts w:eastAsia="仿宋"/>
              </w:rPr>
            </w:pPr>
            <w:r>
              <w:rPr>
                <w:rFonts w:eastAsia="仿宋"/>
              </w:rPr>
              <w:t>2</w:t>
            </w:r>
            <w:r>
              <w:rPr>
                <w:rFonts w:hint="eastAsia" w:eastAsia="仿宋"/>
              </w:rPr>
              <w:t>台</w:t>
            </w:r>
          </w:p>
        </w:tc>
        <w:tc>
          <w:tcPr>
            <w:tcW w:w="1695" w:type="dxa"/>
            <w:gridSpan w:val="3"/>
            <w:vAlign w:val="center"/>
          </w:tcPr>
          <w:p>
            <w:pPr>
              <w:jc w:val="center"/>
              <w:rPr>
                <w:rFonts w:eastAsia="仿宋"/>
              </w:rPr>
            </w:pPr>
            <w:r>
              <w:rPr>
                <w:rFonts w:eastAsia="仿宋"/>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39" w:type="dxa"/>
            <w:vAlign w:val="center"/>
          </w:tcPr>
          <w:p>
            <w:pPr>
              <w:jc w:val="center"/>
              <w:rPr>
                <w:rFonts w:eastAsia="仿宋_GB2312"/>
              </w:rPr>
            </w:pPr>
            <w:r>
              <w:rPr>
                <w:rFonts w:eastAsia="仿宋_GB2312"/>
              </w:rPr>
              <w:t>2</w:t>
            </w:r>
          </w:p>
        </w:tc>
        <w:tc>
          <w:tcPr>
            <w:tcW w:w="4390" w:type="dxa"/>
            <w:gridSpan w:val="5"/>
            <w:vAlign w:val="center"/>
          </w:tcPr>
          <w:p>
            <w:pPr>
              <w:tabs>
                <w:tab w:val="left" w:pos="1272"/>
              </w:tabs>
              <w:jc w:val="both"/>
              <w:rPr>
                <w:rFonts w:eastAsia="仿宋"/>
              </w:rPr>
            </w:pPr>
            <w:r>
              <w:rPr>
                <w:rFonts w:hint="eastAsia" w:eastAsia="仿宋"/>
              </w:rPr>
              <w:t>电影</w:t>
            </w:r>
            <w:r>
              <w:rPr>
                <w:rFonts w:hint="eastAsia" w:eastAsia="仿宋"/>
                <w:lang w:eastAsia="zh-Hans"/>
              </w:rPr>
              <w:t>摄影</w:t>
            </w:r>
            <w:r>
              <w:rPr>
                <w:rFonts w:hint="eastAsia" w:eastAsia="仿宋"/>
              </w:rPr>
              <w:t>机</w:t>
            </w:r>
          </w:p>
        </w:tc>
        <w:tc>
          <w:tcPr>
            <w:tcW w:w="1810" w:type="dxa"/>
            <w:gridSpan w:val="2"/>
            <w:vAlign w:val="center"/>
          </w:tcPr>
          <w:p>
            <w:pPr>
              <w:jc w:val="both"/>
              <w:rPr>
                <w:rFonts w:eastAsia="仿宋"/>
              </w:rPr>
            </w:pPr>
            <w:r>
              <w:rPr>
                <w:rFonts w:hint="eastAsia" w:eastAsia="仿宋"/>
                <w:color w:val="000000"/>
              </w:rPr>
              <w:t>RED</w:t>
            </w:r>
            <w:r>
              <w:rPr>
                <w:rFonts w:eastAsia="仿宋"/>
                <w:color w:val="000000"/>
              </w:rPr>
              <w:t xml:space="preserve"> WEAPON </w:t>
            </w:r>
            <w:r>
              <w:rPr>
                <w:rFonts w:hint="eastAsia" w:eastAsia="仿宋"/>
                <w:color w:val="000000"/>
              </w:rPr>
              <w:t>8K</w:t>
            </w:r>
            <w:r>
              <w:rPr>
                <w:rFonts w:hint="eastAsia" w:eastAsia="仿宋"/>
                <w:lang w:eastAsia="zh-Hans"/>
              </w:rPr>
              <w:t>电影摄影机</w:t>
            </w:r>
          </w:p>
        </w:tc>
        <w:tc>
          <w:tcPr>
            <w:tcW w:w="805" w:type="dxa"/>
            <w:vAlign w:val="center"/>
          </w:tcPr>
          <w:p>
            <w:pPr>
              <w:jc w:val="center"/>
              <w:rPr>
                <w:rFonts w:eastAsia="仿宋"/>
              </w:rPr>
            </w:pPr>
            <w:r>
              <w:rPr>
                <w:rFonts w:eastAsia="仿宋"/>
              </w:rPr>
              <w:t>1</w:t>
            </w:r>
            <w:r>
              <w:rPr>
                <w:rFonts w:hint="eastAsia" w:eastAsia="仿宋"/>
              </w:rPr>
              <w:t>台</w:t>
            </w:r>
          </w:p>
        </w:tc>
        <w:tc>
          <w:tcPr>
            <w:tcW w:w="1695" w:type="dxa"/>
            <w:gridSpan w:val="3"/>
            <w:vAlign w:val="center"/>
          </w:tcPr>
          <w:p>
            <w:pPr>
              <w:jc w:val="center"/>
              <w:rPr>
                <w:rFonts w:eastAsia="仿宋"/>
              </w:rPr>
            </w:pPr>
            <w:r>
              <w:rPr>
                <w:rFonts w:eastAsia="仿宋"/>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39" w:type="dxa"/>
            <w:vAlign w:val="center"/>
          </w:tcPr>
          <w:p>
            <w:pPr>
              <w:jc w:val="center"/>
              <w:rPr>
                <w:rFonts w:eastAsia="仿宋_GB2312"/>
              </w:rPr>
            </w:pPr>
            <w:r>
              <w:rPr>
                <w:rFonts w:hint="eastAsia" w:eastAsia="仿宋_GB2312"/>
              </w:rPr>
              <w:t>3</w:t>
            </w:r>
          </w:p>
        </w:tc>
        <w:tc>
          <w:tcPr>
            <w:tcW w:w="4390" w:type="dxa"/>
            <w:gridSpan w:val="5"/>
            <w:vAlign w:val="center"/>
          </w:tcPr>
          <w:p>
            <w:pPr>
              <w:jc w:val="both"/>
              <w:rPr>
                <w:rFonts w:eastAsia="仿宋"/>
                <w:color w:val="000000"/>
              </w:rPr>
            </w:pPr>
            <w:r>
              <w:rPr>
                <w:rFonts w:eastAsia="仿宋"/>
                <w:color w:val="000000"/>
              </w:rPr>
              <w:t>索尼摄</w:t>
            </w:r>
            <w:r>
              <w:rPr>
                <w:rFonts w:hint="eastAsia" w:eastAsia="仿宋"/>
                <w:lang w:eastAsia="zh-Hans"/>
              </w:rPr>
              <w:t>影</w:t>
            </w:r>
            <w:r>
              <w:rPr>
                <w:rFonts w:eastAsia="仿宋"/>
                <w:color w:val="000000"/>
              </w:rPr>
              <w:t>机</w:t>
            </w:r>
          </w:p>
        </w:tc>
        <w:tc>
          <w:tcPr>
            <w:tcW w:w="1810" w:type="dxa"/>
            <w:gridSpan w:val="2"/>
            <w:vAlign w:val="center"/>
          </w:tcPr>
          <w:p>
            <w:pPr>
              <w:jc w:val="both"/>
              <w:rPr>
                <w:rFonts w:eastAsia="仿宋"/>
                <w:color w:val="000000"/>
              </w:rPr>
            </w:pPr>
            <w:r>
              <w:rPr>
                <w:rFonts w:eastAsia="仿宋"/>
                <w:color w:val="000000"/>
              </w:rPr>
              <w:t>FX6（含</w:t>
            </w:r>
            <w:r>
              <w:rPr>
                <w:rFonts w:hint="eastAsia" w:eastAsia="仿宋"/>
                <w:color w:val="000000"/>
                <w:lang w:eastAsia="zh-Hans"/>
              </w:rPr>
              <w:t>大师</w:t>
            </w:r>
            <w:r>
              <w:rPr>
                <w:rFonts w:eastAsia="仿宋"/>
                <w:color w:val="000000"/>
              </w:rPr>
              <w:t>镜头</w:t>
            </w:r>
            <w:r>
              <w:rPr>
                <w:rFonts w:hint="eastAsia" w:eastAsia="仿宋"/>
                <w:color w:val="000000"/>
                <w:lang w:eastAsia="zh-Hans"/>
              </w:rPr>
              <w:t>组</w:t>
            </w:r>
            <w:r>
              <w:rPr>
                <w:rFonts w:eastAsia="仿宋"/>
                <w:color w:val="000000"/>
              </w:rPr>
              <w:t>）</w:t>
            </w:r>
          </w:p>
        </w:tc>
        <w:tc>
          <w:tcPr>
            <w:tcW w:w="805" w:type="dxa"/>
            <w:vAlign w:val="center"/>
          </w:tcPr>
          <w:p>
            <w:pPr>
              <w:jc w:val="center"/>
              <w:rPr>
                <w:rFonts w:eastAsia="仿宋"/>
              </w:rPr>
            </w:pPr>
            <w:r>
              <w:rPr>
                <w:rFonts w:eastAsia="仿宋"/>
              </w:rPr>
              <w:t>2</w:t>
            </w:r>
            <w:r>
              <w:rPr>
                <w:rFonts w:hint="eastAsia" w:eastAsia="仿宋"/>
              </w:rPr>
              <w:t>台</w:t>
            </w:r>
          </w:p>
        </w:tc>
        <w:tc>
          <w:tcPr>
            <w:tcW w:w="1695" w:type="dxa"/>
            <w:gridSpan w:val="3"/>
            <w:vAlign w:val="center"/>
          </w:tcPr>
          <w:p>
            <w:pPr>
              <w:jc w:val="center"/>
              <w:rPr>
                <w:rFonts w:eastAsia="仿宋"/>
              </w:rPr>
            </w:pPr>
            <w:r>
              <w:rPr>
                <w:rFonts w:eastAsia="仿宋"/>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39" w:type="dxa"/>
            <w:vAlign w:val="center"/>
          </w:tcPr>
          <w:p>
            <w:pPr>
              <w:jc w:val="center"/>
              <w:rPr>
                <w:rFonts w:eastAsia="仿宋_GB2312"/>
              </w:rPr>
            </w:pPr>
            <w:r>
              <w:rPr>
                <w:rFonts w:hint="eastAsia" w:eastAsia="仿宋_GB2312"/>
              </w:rPr>
              <w:t>4</w:t>
            </w:r>
          </w:p>
        </w:tc>
        <w:tc>
          <w:tcPr>
            <w:tcW w:w="4390" w:type="dxa"/>
            <w:gridSpan w:val="5"/>
            <w:vAlign w:val="center"/>
          </w:tcPr>
          <w:p>
            <w:pPr>
              <w:jc w:val="both"/>
              <w:rPr>
                <w:rFonts w:eastAsia="仿宋"/>
                <w:color w:val="000000"/>
              </w:rPr>
            </w:pPr>
            <w:r>
              <w:rPr>
                <w:rFonts w:hint="eastAsia" w:eastAsia="仿宋"/>
                <w:color w:val="000000"/>
                <w:lang w:eastAsia="zh-Hans"/>
              </w:rPr>
              <w:t>电影镜头</w:t>
            </w:r>
          </w:p>
        </w:tc>
        <w:tc>
          <w:tcPr>
            <w:tcW w:w="1810" w:type="dxa"/>
            <w:gridSpan w:val="2"/>
            <w:vAlign w:val="center"/>
          </w:tcPr>
          <w:p>
            <w:pPr>
              <w:jc w:val="both"/>
              <w:rPr>
                <w:rFonts w:eastAsia="仿宋"/>
              </w:rPr>
            </w:pPr>
            <w:r>
              <w:rPr>
                <w:rFonts w:hint="eastAsia" w:eastAsia="仿宋"/>
              </w:rPr>
              <w:t>ARRI SP定焦电影镜头组、</w:t>
            </w:r>
            <w:r>
              <w:rPr>
                <w:rFonts w:hint="eastAsia" w:eastAsia="仿宋"/>
                <w:color w:val="000000"/>
              </w:rPr>
              <w:t>45-250</w:t>
            </w:r>
            <w:r>
              <w:rPr>
                <w:rFonts w:eastAsia="仿宋"/>
                <w:color w:val="000000"/>
              </w:rPr>
              <w:t>mm</w:t>
            </w:r>
            <w:r>
              <w:rPr>
                <w:rFonts w:hint="eastAsia" w:eastAsia="仿宋"/>
                <w:color w:val="000000"/>
              </w:rPr>
              <w:t>电影镜头</w:t>
            </w:r>
          </w:p>
        </w:tc>
        <w:tc>
          <w:tcPr>
            <w:tcW w:w="805" w:type="dxa"/>
            <w:vAlign w:val="center"/>
          </w:tcPr>
          <w:p>
            <w:pPr>
              <w:jc w:val="center"/>
              <w:rPr>
                <w:rFonts w:eastAsia="仿宋"/>
              </w:rPr>
            </w:pPr>
            <w:r>
              <w:rPr>
                <w:rFonts w:eastAsia="仿宋"/>
              </w:rPr>
              <w:t>7</w:t>
            </w:r>
            <w:r>
              <w:rPr>
                <w:rFonts w:hint="eastAsia" w:eastAsia="仿宋"/>
              </w:rPr>
              <w:t>件</w:t>
            </w:r>
          </w:p>
        </w:tc>
        <w:tc>
          <w:tcPr>
            <w:tcW w:w="1695" w:type="dxa"/>
            <w:gridSpan w:val="3"/>
            <w:vAlign w:val="center"/>
          </w:tcPr>
          <w:p>
            <w:pPr>
              <w:jc w:val="center"/>
              <w:rPr>
                <w:rFonts w:eastAsia="仿宋"/>
              </w:rPr>
            </w:pPr>
            <w:r>
              <w:rPr>
                <w:rFonts w:eastAsia="仿宋"/>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39" w:type="dxa"/>
            <w:vAlign w:val="center"/>
          </w:tcPr>
          <w:p>
            <w:pPr>
              <w:jc w:val="center"/>
              <w:rPr>
                <w:rFonts w:eastAsia="仿宋_GB2312"/>
              </w:rPr>
            </w:pPr>
            <w:r>
              <w:rPr>
                <w:rFonts w:hint="eastAsia" w:eastAsia="仿宋_GB2312"/>
              </w:rPr>
              <w:t>5</w:t>
            </w:r>
          </w:p>
        </w:tc>
        <w:tc>
          <w:tcPr>
            <w:tcW w:w="4390" w:type="dxa"/>
            <w:gridSpan w:val="5"/>
            <w:vAlign w:val="center"/>
          </w:tcPr>
          <w:p>
            <w:pPr>
              <w:jc w:val="both"/>
              <w:rPr>
                <w:rFonts w:eastAsia="仿宋"/>
                <w:color w:val="000000"/>
              </w:rPr>
            </w:pPr>
            <w:r>
              <w:rPr>
                <w:rFonts w:hint="eastAsia" w:eastAsia="仿宋"/>
                <w:color w:val="000000"/>
                <w:lang w:eastAsia="zh-Hans"/>
              </w:rPr>
              <w:t>电影镜头</w:t>
            </w:r>
          </w:p>
        </w:tc>
        <w:tc>
          <w:tcPr>
            <w:tcW w:w="1810" w:type="dxa"/>
            <w:gridSpan w:val="2"/>
            <w:vAlign w:val="center"/>
          </w:tcPr>
          <w:p>
            <w:pPr>
              <w:jc w:val="both"/>
              <w:rPr>
                <w:rFonts w:eastAsia="仿宋"/>
              </w:rPr>
            </w:pPr>
            <w:r>
              <w:rPr>
                <w:rFonts w:hint="eastAsia" w:eastAsia="仿宋"/>
                <w:lang w:eastAsia="zh-Hans"/>
              </w:rPr>
              <w:t>莱</w:t>
            </w:r>
            <w:r>
              <w:rPr>
                <w:rFonts w:hint="eastAsia" w:eastAsia="仿宋"/>
              </w:rPr>
              <w:t>卡电影镜头组</w:t>
            </w:r>
          </w:p>
        </w:tc>
        <w:tc>
          <w:tcPr>
            <w:tcW w:w="805" w:type="dxa"/>
            <w:vAlign w:val="center"/>
          </w:tcPr>
          <w:p>
            <w:pPr>
              <w:jc w:val="center"/>
              <w:rPr>
                <w:rFonts w:eastAsia="仿宋"/>
              </w:rPr>
            </w:pPr>
            <w:r>
              <w:rPr>
                <w:rFonts w:eastAsia="仿宋"/>
              </w:rPr>
              <w:t>5</w:t>
            </w:r>
            <w:r>
              <w:rPr>
                <w:rFonts w:hint="eastAsia" w:eastAsia="仿宋"/>
              </w:rPr>
              <w:t>件</w:t>
            </w:r>
          </w:p>
        </w:tc>
        <w:tc>
          <w:tcPr>
            <w:tcW w:w="1695" w:type="dxa"/>
            <w:gridSpan w:val="3"/>
            <w:vAlign w:val="center"/>
          </w:tcPr>
          <w:p>
            <w:pPr>
              <w:jc w:val="center"/>
              <w:rPr>
                <w:rFonts w:eastAsia="仿宋"/>
              </w:rPr>
            </w:pPr>
            <w:r>
              <w:rPr>
                <w:rFonts w:eastAsia="仿宋"/>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39" w:type="dxa"/>
            <w:vAlign w:val="center"/>
          </w:tcPr>
          <w:p>
            <w:pPr>
              <w:jc w:val="center"/>
              <w:rPr>
                <w:rFonts w:eastAsia="仿宋_GB2312"/>
              </w:rPr>
            </w:pPr>
            <w:r>
              <w:rPr>
                <w:rFonts w:hint="eastAsia" w:eastAsia="仿宋_GB2312"/>
              </w:rPr>
              <w:t>6</w:t>
            </w:r>
          </w:p>
        </w:tc>
        <w:tc>
          <w:tcPr>
            <w:tcW w:w="4390" w:type="dxa"/>
            <w:gridSpan w:val="5"/>
            <w:vAlign w:val="center"/>
          </w:tcPr>
          <w:p>
            <w:pPr>
              <w:jc w:val="both"/>
              <w:rPr>
                <w:rFonts w:eastAsia="仿宋"/>
                <w:color w:val="000000"/>
              </w:rPr>
            </w:pPr>
            <w:r>
              <w:rPr>
                <w:rFonts w:hint="eastAsia" w:eastAsia="仿宋"/>
                <w:color w:val="000000"/>
              </w:rPr>
              <w:t>大疆悟inspire2航拍套装</w:t>
            </w:r>
          </w:p>
        </w:tc>
        <w:tc>
          <w:tcPr>
            <w:tcW w:w="1810" w:type="dxa"/>
            <w:gridSpan w:val="2"/>
            <w:vAlign w:val="center"/>
          </w:tcPr>
          <w:p>
            <w:pPr>
              <w:jc w:val="both"/>
              <w:rPr>
                <w:rFonts w:eastAsia="仿宋"/>
              </w:rPr>
            </w:pPr>
            <w:r>
              <w:rPr>
                <w:rFonts w:eastAsia="仿宋"/>
              </w:rPr>
              <w:t>X7</w:t>
            </w:r>
            <w:r>
              <w:rPr>
                <w:rFonts w:hint="eastAsia" w:eastAsia="仿宋"/>
                <w:lang w:eastAsia="zh-Hans"/>
              </w:rPr>
              <w:t>云台</w:t>
            </w:r>
          </w:p>
        </w:tc>
        <w:tc>
          <w:tcPr>
            <w:tcW w:w="805" w:type="dxa"/>
            <w:vAlign w:val="center"/>
          </w:tcPr>
          <w:p>
            <w:pPr>
              <w:jc w:val="center"/>
              <w:rPr>
                <w:rFonts w:eastAsia="仿宋"/>
              </w:rPr>
            </w:pPr>
            <w:r>
              <w:rPr>
                <w:rFonts w:eastAsia="仿宋"/>
              </w:rPr>
              <w:t>2</w:t>
            </w:r>
            <w:r>
              <w:rPr>
                <w:rFonts w:hint="eastAsia" w:eastAsia="仿宋"/>
              </w:rPr>
              <w:t>台</w:t>
            </w:r>
          </w:p>
        </w:tc>
        <w:tc>
          <w:tcPr>
            <w:tcW w:w="1695" w:type="dxa"/>
            <w:gridSpan w:val="3"/>
            <w:vAlign w:val="center"/>
          </w:tcPr>
          <w:p>
            <w:pPr>
              <w:jc w:val="center"/>
              <w:rPr>
                <w:rFonts w:eastAsia="仿宋"/>
              </w:rPr>
            </w:pPr>
            <w:r>
              <w:rPr>
                <w:rFonts w:eastAsia="仿宋"/>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39" w:type="dxa"/>
            <w:vAlign w:val="center"/>
          </w:tcPr>
          <w:p>
            <w:pPr>
              <w:jc w:val="center"/>
              <w:rPr>
                <w:rFonts w:eastAsia="仿宋_GB2312"/>
              </w:rPr>
            </w:pPr>
            <w:r>
              <w:rPr>
                <w:rFonts w:hint="eastAsia" w:eastAsia="仿宋_GB2312"/>
              </w:rPr>
              <w:t>7</w:t>
            </w:r>
          </w:p>
        </w:tc>
        <w:tc>
          <w:tcPr>
            <w:tcW w:w="4390" w:type="dxa"/>
            <w:gridSpan w:val="5"/>
            <w:vAlign w:val="center"/>
          </w:tcPr>
          <w:p>
            <w:pPr>
              <w:jc w:val="both"/>
              <w:rPr>
                <w:rFonts w:eastAsia="仿宋"/>
                <w:color w:val="000000"/>
              </w:rPr>
            </w:pPr>
            <w:r>
              <w:rPr>
                <w:rFonts w:hint="eastAsia" w:eastAsia="仿宋"/>
                <w:color w:val="000000"/>
                <w:lang w:eastAsia="zh-Hans"/>
              </w:rPr>
              <w:t>电影</w:t>
            </w:r>
            <w:r>
              <w:rPr>
                <w:rFonts w:hint="eastAsia" w:eastAsia="仿宋"/>
                <w:color w:val="000000"/>
              </w:rPr>
              <w:t>稳定器</w:t>
            </w:r>
          </w:p>
        </w:tc>
        <w:tc>
          <w:tcPr>
            <w:tcW w:w="1810" w:type="dxa"/>
            <w:gridSpan w:val="2"/>
            <w:vAlign w:val="center"/>
          </w:tcPr>
          <w:p>
            <w:pPr>
              <w:jc w:val="both"/>
              <w:rPr>
                <w:rFonts w:eastAsia="仿宋"/>
              </w:rPr>
            </w:pPr>
            <w:r>
              <w:rPr>
                <w:rFonts w:hint="eastAsia" w:eastAsia="仿宋"/>
                <w:color w:val="000000"/>
              </w:rPr>
              <w:t>ARRI Trinity电影稳定器套装</w:t>
            </w:r>
          </w:p>
        </w:tc>
        <w:tc>
          <w:tcPr>
            <w:tcW w:w="805" w:type="dxa"/>
            <w:vAlign w:val="center"/>
          </w:tcPr>
          <w:p>
            <w:pPr>
              <w:jc w:val="center"/>
              <w:rPr>
                <w:rFonts w:eastAsia="仿宋"/>
              </w:rPr>
            </w:pPr>
            <w:r>
              <w:rPr>
                <w:rFonts w:eastAsia="仿宋"/>
              </w:rPr>
              <w:t>1</w:t>
            </w:r>
            <w:r>
              <w:rPr>
                <w:rFonts w:hint="eastAsia" w:eastAsia="仿宋"/>
              </w:rPr>
              <w:t>件</w:t>
            </w:r>
          </w:p>
        </w:tc>
        <w:tc>
          <w:tcPr>
            <w:tcW w:w="1695" w:type="dxa"/>
            <w:gridSpan w:val="3"/>
            <w:vAlign w:val="center"/>
          </w:tcPr>
          <w:p>
            <w:pPr>
              <w:jc w:val="center"/>
              <w:rPr>
                <w:rFonts w:eastAsia="仿宋"/>
              </w:rPr>
            </w:pPr>
            <w:r>
              <w:rPr>
                <w:rFonts w:eastAsia="仿宋"/>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39" w:type="dxa"/>
            <w:vAlign w:val="center"/>
          </w:tcPr>
          <w:p>
            <w:pPr>
              <w:jc w:val="center"/>
              <w:rPr>
                <w:rFonts w:eastAsia="仿宋_GB2312"/>
              </w:rPr>
            </w:pPr>
            <w:r>
              <w:rPr>
                <w:rFonts w:hint="eastAsia" w:eastAsia="仿宋_GB2312"/>
              </w:rPr>
              <w:t>8</w:t>
            </w:r>
          </w:p>
        </w:tc>
        <w:tc>
          <w:tcPr>
            <w:tcW w:w="4390" w:type="dxa"/>
            <w:gridSpan w:val="5"/>
            <w:vAlign w:val="center"/>
          </w:tcPr>
          <w:p>
            <w:pPr>
              <w:jc w:val="both"/>
              <w:rPr>
                <w:rFonts w:eastAsia="仿宋"/>
                <w:color w:val="000000"/>
              </w:rPr>
            </w:pPr>
            <w:r>
              <w:rPr>
                <w:rFonts w:hint="eastAsia" w:eastAsia="仿宋"/>
                <w:color w:val="000000"/>
                <w:lang w:eastAsia="zh-Hans"/>
              </w:rPr>
              <w:t>电影</w:t>
            </w:r>
            <w:r>
              <w:rPr>
                <w:rFonts w:hint="eastAsia" w:eastAsia="仿宋"/>
                <w:color w:val="000000"/>
              </w:rPr>
              <w:t>稳定器</w:t>
            </w:r>
          </w:p>
        </w:tc>
        <w:tc>
          <w:tcPr>
            <w:tcW w:w="1810" w:type="dxa"/>
            <w:gridSpan w:val="2"/>
            <w:vAlign w:val="center"/>
          </w:tcPr>
          <w:p>
            <w:pPr>
              <w:jc w:val="both"/>
              <w:rPr>
                <w:rFonts w:eastAsia="仿宋"/>
              </w:rPr>
            </w:pPr>
            <w:r>
              <w:rPr>
                <w:rFonts w:hint="eastAsia" w:eastAsia="仿宋"/>
                <w:color w:val="000000"/>
              </w:rPr>
              <w:t>DJI 如影2电影稳定器</w:t>
            </w:r>
          </w:p>
        </w:tc>
        <w:tc>
          <w:tcPr>
            <w:tcW w:w="805" w:type="dxa"/>
            <w:vAlign w:val="center"/>
          </w:tcPr>
          <w:p>
            <w:pPr>
              <w:jc w:val="center"/>
              <w:rPr>
                <w:rFonts w:eastAsia="仿宋"/>
              </w:rPr>
            </w:pPr>
            <w:r>
              <w:rPr>
                <w:rFonts w:eastAsia="仿宋"/>
              </w:rPr>
              <w:t>1</w:t>
            </w:r>
            <w:r>
              <w:rPr>
                <w:rFonts w:hint="eastAsia" w:eastAsia="仿宋"/>
              </w:rPr>
              <w:t>件</w:t>
            </w:r>
          </w:p>
        </w:tc>
        <w:tc>
          <w:tcPr>
            <w:tcW w:w="1695" w:type="dxa"/>
            <w:gridSpan w:val="3"/>
            <w:vAlign w:val="center"/>
          </w:tcPr>
          <w:p>
            <w:pPr>
              <w:jc w:val="center"/>
              <w:rPr>
                <w:rFonts w:eastAsia="仿宋"/>
              </w:rPr>
            </w:pPr>
            <w:r>
              <w:rPr>
                <w:rFonts w:eastAsia="仿宋"/>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39" w:type="dxa"/>
            <w:vAlign w:val="center"/>
          </w:tcPr>
          <w:p>
            <w:pPr>
              <w:jc w:val="center"/>
              <w:rPr>
                <w:rFonts w:eastAsia="仿宋_GB2312"/>
              </w:rPr>
            </w:pPr>
            <w:r>
              <w:rPr>
                <w:rFonts w:hint="eastAsia" w:eastAsia="仿宋_GB2312"/>
              </w:rPr>
              <w:t>9</w:t>
            </w:r>
          </w:p>
        </w:tc>
        <w:tc>
          <w:tcPr>
            <w:tcW w:w="4390" w:type="dxa"/>
            <w:gridSpan w:val="5"/>
            <w:vAlign w:val="center"/>
          </w:tcPr>
          <w:p>
            <w:pPr>
              <w:jc w:val="both"/>
              <w:rPr>
                <w:rFonts w:eastAsia="仿宋"/>
                <w:color w:val="000000"/>
              </w:rPr>
            </w:pPr>
            <w:r>
              <w:rPr>
                <w:rFonts w:eastAsia="仿宋"/>
                <w:color w:val="000000"/>
              </w:rPr>
              <w:t>影视编辑工作站</w:t>
            </w:r>
          </w:p>
        </w:tc>
        <w:tc>
          <w:tcPr>
            <w:tcW w:w="1810" w:type="dxa"/>
            <w:gridSpan w:val="2"/>
            <w:vAlign w:val="center"/>
          </w:tcPr>
          <w:p>
            <w:pPr>
              <w:jc w:val="both"/>
              <w:rPr>
                <w:rFonts w:eastAsia="仿宋"/>
              </w:rPr>
            </w:pPr>
            <w:r>
              <w:rPr>
                <w:rFonts w:eastAsia="仿宋"/>
                <w:color w:val="000000"/>
              </w:rPr>
              <w:t>M</w:t>
            </w:r>
            <w:r>
              <w:rPr>
                <w:rFonts w:hint="eastAsia" w:eastAsia="仿宋"/>
                <w:color w:val="000000"/>
              </w:rPr>
              <w:t>ac</w:t>
            </w:r>
            <w:r>
              <w:rPr>
                <w:rFonts w:eastAsia="仿宋"/>
                <w:color w:val="000000"/>
              </w:rPr>
              <w:t xml:space="preserve"> Pr</w:t>
            </w:r>
            <w:r>
              <w:rPr>
                <w:rFonts w:hint="eastAsia" w:eastAsia="仿宋"/>
                <w:color w:val="000000"/>
              </w:rPr>
              <w:t>o</w:t>
            </w:r>
            <w:r>
              <w:rPr>
                <w:rFonts w:eastAsia="仿宋"/>
                <w:color w:val="000000"/>
              </w:rPr>
              <w:t xml:space="preserve"> </w:t>
            </w:r>
            <w:r>
              <w:rPr>
                <w:rFonts w:hint="eastAsia" w:eastAsia="仿宋"/>
                <w:color w:val="000000"/>
              </w:rPr>
              <w:t>非线性编辑系统</w:t>
            </w:r>
          </w:p>
        </w:tc>
        <w:tc>
          <w:tcPr>
            <w:tcW w:w="805" w:type="dxa"/>
            <w:vAlign w:val="center"/>
          </w:tcPr>
          <w:p>
            <w:pPr>
              <w:jc w:val="center"/>
              <w:rPr>
                <w:rFonts w:eastAsia="仿宋"/>
              </w:rPr>
            </w:pPr>
            <w:r>
              <w:rPr>
                <w:rFonts w:eastAsia="仿宋"/>
              </w:rPr>
              <w:t>20</w:t>
            </w:r>
            <w:r>
              <w:rPr>
                <w:rFonts w:hint="eastAsia" w:eastAsia="仿宋"/>
              </w:rPr>
              <w:t>台</w:t>
            </w:r>
          </w:p>
        </w:tc>
        <w:tc>
          <w:tcPr>
            <w:tcW w:w="1695" w:type="dxa"/>
            <w:gridSpan w:val="3"/>
            <w:vAlign w:val="center"/>
          </w:tcPr>
          <w:p>
            <w:pPr>
              <w:jc w:val="center"/>
              <w:rPr>
                <w:rFonts w:eastAsia="仿宋"/>
              </w:rPr>
            </w:pPr>
            <w:r>
              <w:rPr>
                <w:rFonts w:eastAsia="仿宋"/>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39" w:type="dxa"/>
            <w:vAlign w:val="center"/>
          </w:tcPr>
          <w:p>
            <w:pPr>
              <w:jc w:val="center"/>
              <w:rPr>
                <w:rFonts w:eastAsia="仿宋_GB2312"/>
              </w:rPr>
            </w:pPr>
            <w:r>
              <w:rPr>
                <w:rFonts w:hint="eastAsia" w:eastAsia="仿宋_GB2312"/>
              </w:rPr>
              <w:t>1</w:t>
            </w:r>
            <w:r>
              <w:rPr>
                <w:rFonts w:eastAsia="仿宋_GB2312"/>
              </w:rPr>
              <w:t>0</w:t>
            </w:r>
          </w:p>
        </w:tc>
        <w:tc>
          <w:tcPr>
            <w:tcW w:w="4390" w:type="dxa"/>
            <w:gridSpan w:val="5"/>
            <w:vAlign w:val="center"/>
          </w:tcPr>
          <w:p>
            <w:pPr>
              <w:jc w:val="both"/>
              <w:rPr>
                <w:rFonts w:eastAsia="仿宋"/>
                <w:color w:val="000000"/>
              </w:rPr>
            </w:pPr>
            <w:r>
              <w:rPr>
                <w:rFonts w:eastAsia="仿宋"/>
                <w:color w:val="000000"/>
              </w:rPr>
              <w:t>影视</w:t>
            </w:r>
            <w:r>
              <w:rPr>
                <w:rFonts w:hint="eastAsia" w:eastAsia="仿宋"/>
                <w:color w:val="000000"/>
              </w:rPr>
              <w:t>调色</w:t>
            </w:r>
            <w:r>
              <w:rPr>
                <w:rFonts w:eastAsia="仿宋"/>
                <w:color w:val="000000"/>
              </w:rPr>
              <w:t>工作站</w:t>
            </w:r>
          </w:p>
        </w:tc>
        <w:tc>
          <w:tcPr>
            <w:tcW w:w="1810" w:type="dxa"/>
            <w:gridSpan w:val="2"/>
            <w:vAlign w:val="center"/>
          </w:tcPr>
          <w:p>
            <w:pPr>
              <w:pStyle w:val="2"/>
              <w:spacing w:before="0" w:beforeAutospacing="0" w:after="0" w:afterAutospacing="0"/>
              <w:rPr>
                <w:rFonts w:ascii="Times New Roman" w:hAnsi="Times New Roman" w:cs="Times New Roman"/>
                <w:b w:val="0"/>
                <w:bCs w:val="0"/>
                <w:color w:val="000000"/>
                <w:spacing w:val="-9"/>
                <w:sz w:val="24"/>
                <w:szCs w:val="24"/>
              </w:rPr>
            </w:pPr>
            <w:r>
              <w:rPr>
                <w:rFonts w:ascii="Times New Roman" w:hAnsi="Times New Roman" w:cs="Times New Roman"/>
                <w:b w:val="0"/>
                <w:bCs w:val="0"/>
                <w:color w:val="000000"/>
                <w:spacing w:val="-9"/>
                <w:sz w:val="24"/>
                <w:szCs w:val="24"/>
              </w:rPr>
              <w:t>DaVinci Resolve Mini Panel</w:t>
            </w:r>
            <w:r>
              <w:rPr>
                <w:rFonts w:hint="eastAsia" w:ascii="Times New Roman" w:hAnsi="Times New Roman" w:cs="Times New Roman"/>
                <w:b w:val="0"/>
                <w:bCs w:val="0"/>
                <w:color w:val="000000"/>
                <w:spacing w:val="-9"/>
                <w:sz w:val="24"/>
                <w:szCs w:val="24"/>
              </w:rPr>
              <w:t>、</w:t>
            </w:r>
            <w:r>
              <w:rPr>
                <w:rFonts w:ascii="Times New Roman" w:hAnsi="Times New Roman" w:cs="Times New Roman"/>
                <w:b w:val="0"/>
                <w:bCs w:val="0"/>
                <w:color w:val="000000"/>
                <w:spacing w:val="-9"/>
                <w:sz w:val="24"/>
                <w:szCs w:val="24"/>
              </w:rPr>
              <w:t>Advanced Panel</w:t>
            </w:r>
          </w:p>
        </w:tc>
        <w:tc>
          <w:tcPr>
            <w:tcW w:w="805" w:type="dxa"/>
            <w:vAlign w:val="center"/>
          </w:tcPr>
          <w:p>
            <w:pPr>
              <w:jc w:val="center"/>
              <w:rPr>
                <w:rFonts w:eastAsia="仿宋"/>
              </w:rPr>
            </w:pPr>
            <w:r>
              <w:rPr>
                <w:rFonts w:eastAsia="仿宋"/>
              </w:rPr>
              <w:t>21</w:t>
            </w:r>
            <w:r>
              <w:rPr>
                <w:rFonts w:hint="eastAsia" w:eastAsia="仿宋"/>
              </w:rPr>
              <w:t xml:space="preserve"> 件</w:t>
            </w:r>
          </w:p>
        </w:tc>
        <w:tc>
          <w:tcPr>
            <w:tcW w:w="1695" w:type="dxa"/>
            <w:gridSpan w:val="3"/>
            <w:vAlign w:val="center"/>
          </w:tcPr>
          <w:p>
            <w:pPr>
              <w:jc w:val="center"/>
              <w:rPr>
                <w:rFonts w:eastAsia="仿宋"/>
              </w:rPr>
            </w:pPr>
            <w:r>
              <w:rPr>
                <w:rFonts w:eastAsia="仿宋"/>
              </w:rPr>
              <w:t>2022</w:t>
            </w:r>
          </w:p>
        </w:tc>
      </w:tr>
    </w:tbl>
    <w:p>
      <w:pPr>
        <w:ind w:firstLine="470" w:firstLineChars="196"/>
        <w:rPr>
          <w:rFonts w:ascii="仿宋" w:hAnsi="仿宋" w:eastAsia="仿宋"/>
        </w:rPr>
      </w:pPr>
      <w:r>
        <w:rPr>
          <w:rFonts w:ascii="仿宋" w:hAnsi="仿宋" w:eastAsia="仿宋"/>
        </w:rPr>
        <w:t>注：若为医学类专业应附医疗仪器设备清单。</w:t>
      </w:r>
    </w:p>
    <w:p>
      <w:pPr>
        <w:rPr>
          <w:rFonts w:ascii="仿宋" w:hAnsi="仿宋" w:eastAsia="仿宋"/>
        </w:rPr>
      </w:pPr>
    </w:p>
    <w:p>
      <w:pPr>
        <w:rPr>
          <w:rFonts w:ascii="仿宋" w:hAnsi="仿宋" w:eastAsia="仿宋"/>
        </w:rPr>
      </w:pPr>
    </w:p>
    <w:p>
      <w:pPr>
        <w:rPr>
          <w:rFonts w:ascii="仿宋" w:hAnsi="仿宋" w:eastAsia="仿宋"/>
        </w:rPr>
      </w:pPr>
    </w:p>
    <w:p>
      <w:pPr>
        <w:pStyle w:val="5"/>
        <w:spacing w:line="472" w:lineRule="exact"/>
        <w:ind w:left="2436"/>
      </w:pPr>
      <w:r>
        <w:rPr>
          <w:rFonts w:hint="eastAsia"/>
          <w:bCs/>
        </w:rPr>
        <w:t>9.</w:t>
      </w:r>
      <w:r>
        <w:t>校内专业设置评议专家组意见表</w:t>
      </w:r>
    </w:p>
    <w:p>
      <w:pPr>
        <w:spacing w:before="12" w:line="260" w:lineRule="exact"/>
        <w:rPr>
          <w:sz w:val="26"/>
          <w:szCs w:val="26"/>
        </w:rPr>
      </w:pPr>
    </w:p>
    <w:tbl>
      <w:tblPr>
        <w:tblStyle w:val="14"/>
        <w:tblW w:w="9576" w:type="dxa"/>
        <w:tblInd w:w="219" w:type="dxa"/>
        <w:tblLayout w:type="fixed"/>
        <w:tblCellMar>
          <w:top w:w="0" w:type="dxa"/>
          <w:left w:w="0" w:type="dxa"/>
          <w:bottom w:w="0" w:type="dxa"/>
          <w:right w:w="0" w:type="dxa"/>
        </w:tblCellMar>
      </w:tblPr>
      <w:tblGrid>
        <w:gridCol w:w="3457"/>
        <w:gridCol w:w="3459"/>
        <w:gridCol w:w="1332"/>
        <w:gridCol w:w="1328"/>
      </w:tblGrid>
      <w:tr>
        <w:tblPrEx>
          <w:tblCellMar>
            <w:top w:w="0" w:type="dxa"/>
            <w:left w:w="0" w:type="dxa"/>
            <w:bottom w:w="0" w:type="dxa"/>
            <w:right w:w="0" w:type="dxa"/>
          </w:tblCellMar>
        </w:tblPrEx>
        <w:trPr>
          <w:trHeight w:val="687" w:hRule="exact"/>
        </w:trPr>
        <w:tc>
          <w:tcPr>
            <w:tcW w:w="6916" w:type="dxa"/>
            <w:gridSpan w:val="2"/>
            <w:tcBorders>
              <w:top w:val="single" w:color="000000" w:sz="4" w:space="0"/>
              <w:left w:val="single" w:color="000000" w:sz="4" w:space="0"/>
              <w:bottom w:val="single" w:color="000000" w:sz="4" w:space="0"/>
              <w:right w:val="single" w:color="000000" w:sz="4" w:space="0"/>
            </w:tcBorders>
          </w:tcPr>
          <w:p>
            <w:pPr>
              <w:pStyle w:val="35"/>
              <w:spacing w:line="200" w:lineRule="exact"/>
              <w:rPr>
                <w:rFonts w:ascii="仿宋" w:hAnsi="仿宋" w:eastAsia="仿宋"/>
                <w:sz w:val="20"/>
                <w:szCs w:val="20"/>
              </w:rPr>
            </w:pPr>
          </w:p>
          <w:p>
            <w:pPr>
              <w:pStyle w:val="35"/>
              <w:ind w:left="1897"/>
              <w:rPr>
                <w:rFonts w:ascii="仿宋" w:hAnsi="仿宋" w:eastAsia="仿宋" w:cs="仿宋_GB2312"/>
              </w:rPr>
            </w:pPr>
            <w:r>
              <w:rPr>
                <w:rFonts w:ascii="仿宋" w:hAnsi="仿宋" w:eastAsia="仿宋" w:cs="仿宋_GB2312"/>
              </w:rPr>
              <w:t>总体判断拟开设专业是否可行</w:t>
            </w:r>
          </w:p>
        </w:tc>
        <w:tc>
          <w:tcPr>
            <w:tcW w:w="1332" w:type="dxa"/>
            <w:tcBorders>
              <w:top w:val="single" w:color="000000" w:sz="4" w:space="0"/>
              <w:left w:val="single" w:color="000000" w:sz="4" w:space="0"/>
              <w:bottom w:val="single" w:color="000000" w:sz="4" w:space="0"/>
              <w:right w:val="nil"/>
            </w:tcBorders>
          </w:tcPr>
          <w:p>
            <w:pPr>
              <w:pStyle w:val="35"/>
              <w:spacing w:line="200" w:lineRule="exact"/>
              <w:rPr>
                <w:rFonts w:ascii="仿宋" w:hAnsi="仿宋" w:eastAsia="仿宋"/>
                <w:sz w:val="20"/>
                <w:szCs w:val="20"/>
              </w:rPr>
            </w:pPr>
          </w:p>
          <w:p>
            <w:pPr>
              <w:pStyle w:val="35"/>
              <w:ind w:left="666"/>
              <w:rPr>
                <w:rFonts w:ascii="仿宋" w:hAnsi="仿宋" w:eastAsia="仿宋" w:cs="仿宋_GB2312"/>
              </w:rPr>
            </w:pPr>
            <w:r>
              <w:rPr>
                <w:rFonts w:ascii="Wingdings 2" w:hAnsi="Wingdings 2" w:eastAsia="仿宋"/>
                <w:color w:val="000000"/>
              </w:rPr>
              <w:t></w:t>
            </w:r>
            <w:r>
              <w:rPr>
                <w:rFonts w:ascii="仿宋" w:hAnsi="仿宋" w:eastAsia="仿宋" w:cs="仿宋_GB2312"/>
              </w:rPr>
              <w:t>是</w:t>
            </w:r>
          </w:p>
        </w:tc>
        <w:tc>
          <w:tcPr>
            <w:tcW w:w="1328" w:type="dxa"/>
            <w:tcBorders>
              <w:top w:val="single" w:color="000000" w:sz="4" w:space="0"/>
              <w:left w:val="nil"/>
              <w:bottom w:val="single" w:color="000000" w:sz="4" w:space="0"/>
              <w:right w:val="single" w:color="000000" w:sz="4" w:space="0"/>
            </w:tcBorders>
          </w:tcPr>
          <w:p>
            <w:pPr>
              <w:pStyle w:val="35"/>
              <w:spacing w:line="200" w:lineRule="exact"/>
              <w:rPr>
                <w:rFonts w:ascii="仿宋" w:hAnsi="仿宋" w:eastAsia="仿宋"/>
                <w:sz w:val="20"/>
                <w:szCs w:val="20"/>
              </w:rPr>
            </w:pPr>
          </w:p>
          <w:p>
            <w:pPr>
              <w:pStyle w:val="35"/>
              <w:ind w:left="180"/>
              <w:rPr>
                <w:rFonts w:ascii="仿宋" w:hAnsi="仿宋" w:eastAsia="仿宋" w:cs="仿宋_GB2312"/>
              </w:rPr>
            </w:pPr>
            <w:r>
              <w:rPr>
                <w:rFonts w:ascii="仿宋" w:hAnsi="仿宋" w:eastAsia="仿宋" w:cs="仿宋_GB2312"/>
              </w:rPr>
              <w:t>□否</w:t>
            </w:r>
          </w:p>
        </w:tc>
      </w:tr>
      <w:tr>
        <w:tblPrEx>
          <w:tblCellMar>
            <w:top w:w="0" w:type="dxa"/>
            <w:left w:w="0" w:type="dxa"/>
            <w:bottom w:w="0" w:type="dxa"/>
            <w:right w:w="0" w:type="dxa"/>
          </w:tblCellMar>
        </w:tblPrEx>
        <w:trPr>
          <w:trHeight w:val="8365" w:hRule="exact"/>
        </w:trPr>
        <w:tc>
          <w:tcPr>
            <w:tcW w:w="9576" w:type="dxa"/>
            <w:gridSpan w:val="4"/>
            <w:tcBorders>
              <w:top w:val="single" w:color="000000" w:sz="4" w:space="0"/>
              <w:left w:val="single" w:color="000000" w:sz="4" w:space="0"/>
              <w:bottom w:val="single" w:color="000000" w:sz="4" w:space="0"/>
              <w:right w:val="single" w:color="000000" w:sz="4" w:space="0"/>
            </w:tcBorders>
          </w:tcPr>
          <w:p>
            <w:pPr>
              <w:pStyle w:val="35"/>
              <w:spacing w:before="31" w:line="276" w:lineRule="auto"/>
              <w:ind w:firstLine="57" w:firstLineChars="24"/>
              <w:jc w:val="both"/>
              <w:rPr>
                <w:rFonts w:ascii="仿宋" w:hAnsi="仿宋" w:eastAsia="仿宋" w:cs="仿宋_GB2312"/>
              </w:rPr>
            </w:pPr>
            <w:r>
              <w:rPr>
                <w:rFonts w:ascii="仿宋" w:hAnsi="仿宋" w:eastAsia="仿宋" w:cs="仿宋_GB2312"/>
              </w:rPr>
              <w:t>理由：</w:t>
            </w:r>
          </w:p>
          <w:p>
            <w:pPr>
              <w:spacing w:line="276" w:lineRule="auto"/>
              <w:ind w:firstLine="480" w:firstLineChars="200"/>
              <w:jc w:val="both"/>
              <w:rPr>
                <w:rFonts w:ascii="仿宋" w:hAnsi="仿宋" w:eastAsia="仿宋" w:cs="仿宋_GB2312"/>
                <w:color w:val="000000"/>
              </w:rPr>
            </w:pPr>
            <w:r>
              <w:rPr>
                <w:rFonts w:hint="eastAsia" w:ascii="仿宋" w:hAnsi="仿宋" w:eastAsia="仿宋" w:cs="仿宋_GB2312"/>
                <w:color w:val="000000"/>
              </w:rPr>
              <w:t>戏剧影视导演是戏剧与影视学科门类下的细分专业，在国内外高等影视教育中，都是位列教学首位、发挥龙头作用的核心部分。导演创作是电影创作体系的灵魂，其对应于在创意、叙事、造型、声音等层面的综合运用技能和组织能力，更映射出对于文学艺术的理论修养和综合知识、对于美学鉴赏能力和艺术品味的较高要求。作为最活跃的影像创作动能，将</w:t>
            </w:r>
            <w:r>
              <w:rPr>
                <w:rFonts w:eastAsia="仿宋"/>
                <w:color w:val="000000"/>
              </w:rPr>
              <w:t>作者意识与诗性美学</w:t>
            </w:r>
            <w:r>
              <w:rPr>
                <w:rFonts w:hint="eastAsia" w:eastAsia="仿宋"/>
                <w:color w:val="000000"/>
              </w:rPr>
              <w:t>、</w:t>
            </w:r>
            <w:r>
              <w:rPr>
                <w:rFonts w:eastAsia="仿宋"/>
                <w:color w:val="000000"/>
              </w:rPr>
              <w:t>影像语言</w:t>
            </w:r>
            <w:r>
              <w:rPr>
                <w:rFonts w:hint="eastAsia" w:eastAsia="仿宋"/>
                <w:color w:val="000000"/>
              </w:rPr>
              <w:t>与</w:t>
            </w:r>
            <w:r>
              <w:rPr>
                <w:rFonts w:hint="eastAsia" w:ascii="仿宋" w:hAnsi="仿宋" w:eastAsia="仿宋" w:cs="仿宋_GB2312"/>
                <w:color w:val="000000"/>
              </w:rPr>
              <w:t>媒介</w:t>
            </w:r>
            <w:r>
              <w:rPr>
                <w:rFonts w:eastAsia="仿宋"/>
                <w:color w:val="000000"/>
              </w:rPr>
              <w:t>技术</w:t>
            </w:r>
            <w:r>
              <w:rPr>
                <w:rFonts w:hint="eastAsia" w:ascii="仿宋" w:hAnsi="仿宋" w:eastAsia="仿宋" w:cs="仿宋_GB2312"/>
                <w:color w:val="000000"/>
              </w:rPr>
              <w:t>、社会思考与人文精神融会在当代影像的创作理念中，注重泛影像生态视域下的技术性、社会性与文化性的研究相互融通，成为戏剧与影视学专业群中举足轻重的教学模块，直抵当代影视教育的</w:t>
            </w:r>
            <w:r>
              <w:rPr>
                <w:rFonts w:hint="eastAsia" w:ascii="仿宋" w:hAnsi="仿宋" w:eastAsia="仿宋" w:cs="仿宋_GB2312"/>
                <w:color w:val="000000" w:themeColor="text1"/>
                <w14:textFill>
                  <w14:solidFill>
                    <w14:schemeClr w14:val="tx1"/>
                  </w14:solidFill>
                </w14:textFill>
              </w:rPr>
              <w:t>内涵与价值</w:t>
            </w:r>
            <w:r>
              <w:rPr>
                <w:rFonts w:hint="eastAsia" w:ascii="仿宋" w:hAnsi="仿宋" w:eastAsia="仿宋" w:cs="仿宋_GB2312"/>
                <w:color w:val="000000"/>
              </w:rPr>
              <w:t>。</w:t>
            </w:r>
          </w:p>
          <w:p>
            <w:pPr>
              <w:pStyle w:val="35"/>
              <w:spacing w:before="31" w:line="276" w:lineRule="auto"/>
              <w:ind w:left="58" w:firstLine="480" w:firstLineChars="200"/>
              <w:jc w:val="both"/>
              <w:rPr>
                <w:rFonts w:ascii="仿宋" w:hAnsi="仿宋" w:eastAsia="仿宋" w:cs="仿宋_GB2312"/>
                <w:color w:val="000000"/>
              </w:rPr>
            </w:pPr>
            <w:r>
              <w:rPr>
                <w:rFonts w:hint="eastAsia" w:ascii="仿宋" w:hAnsi="仿宋" w:eastAsia="仿宋" w:cs="仿宋_GB2312"/>
                <w:color w:val="000000"/>
              </w:rPr>
              <w:t>中国美术学院是国内美术院校中率先开展影视教学与研究的高校之一，是教育部戏剧与影视学一级学科硕博点的首批授予单位。我校电影学、</w:t>
            </w:r>
            <w:r>
              <w:rPr>
                <w:rFonts w:eastAsia="仿宋"/>
                <w:color w:val="000000"/>
              </w:rPr>
              <w:t>广播电视艺术学</w:t>
            </w:r>
            <w:r>
              <w:rPr>
                <w:rFonts w:hint="eastAsia" w:eastAsia="仿宋"/>
                <w:color w:val="000000"/>
              </w:rPr>
              <w:t>在2</w:t>
            </w:r>
            <w:r>
              <w:rPr>
                <w:rFonts w:eastAsia="仿宋"/>
                <w:color w:val="000000"/>
              </w:rPr>
              <w:t>0</w:t>
            </w:r>
            <w:r>
              <w:rPr>
                <w:rFonts w:hint="eastAsia" w:eastAsia="仿宋"/>
                <w:color w:val="000000"/>
              </w:rPr>
              <w:t>多年来的探索、积累与创新中，</w:t>
            </w:r>
            <w:r>
              <w:rPr>
                <w:rFonts w:hint="eastAsia" w:ascii="仿宋" w:hAnsi="仿宋" w:eastAsia="仿宋" w:cs="仿宋_GB2312"/>
                <w:color w:val="000000"/>
              </w:rPr>
              <w:t>已形成一套完整的、富有特色的影视教学实践体系</w:t>
            </w:r>
            <w:r>
              <w:rPr>
                <w:rFonts w:eastAsia="仿宋"/>
                <w:color w:val="000000"/>
              </w:rPr>
              <w:t>。2022年，</w:t>
            </w:r>
            <w:r>
              <w:rPr>
                <w:rFonts w:hint="eastAsia" w:ascii="仿宋" w:hAnsi="仿宋" w:eastAsia="仿宋" w:cs="仿宋_GB2312"/>
                <w:color w:val="000000"/>
              </w:rPr>
              <w:t>中国美术学院成立电影学院，开设导演系、制作系、美术系、摄影系四个系科，聚焦以导演、摄影、美术为优势的电影创作群体。导演系的创设即为影视导演创作的专门人才培养提供了坚实平台，其</w:t>
            </w:r>
            <w:r>
              <w:rPr>
                <w:rFonts w:ascii="仿宋" w:hAnsi="仿宋" w:eastAsia="仿宋" w:cs="仿宋_GB2312"/>
                <w:color w:val="000000"/>
              </w:rPr>
              <w:t>人才培养内涵逻辑与发展路径</w:t>
            </w:r>
            <w:r>
              <w:rPr>
                <w:rFonts w:hint="eastAsia" w:ascii="仿宋" w:hAnsi="仿宋" w:eastAsia="仿宋" w:cs="仿宋_GB2312"/>
                <w:color w:val="000000"/>
              </w:rPr>
              <w:t>符合</w:t>
            </w:r>
            <w:r>
              <w:rPr>
                <w:rFonts w:ascii="仿宋" w:hAnsi="仿宋" w:eastAsia="仿宋" w:cs="仿宋_GB2312"/>
                <w:color w:val="000000"/>
              </w:rPr>
              <w:t>学科发展需求</w:t>
            </w:r>
            <w:r>
              <w:rPr>
                <w:rFonts w:hint="eastAsia" w:ascii="仿宋" w:hAnsi="仿宋" w:eastAsia="仿宋" w:cs="仿宋_GB2312"/>
                <w:color w:val="000000"/>
              </w:rPr>
              <w:t>。</w:t>
            </w:r>
          </w:p>
          <w:p>
            <w:pPr>
              <w:pStyle w:val="35"/>
              <w:spacing w:before="31" w:line="276" w:lineRule="auto"/>
              <w:ind w:left="109" w:firstLine="480" w:firstLineChars="200"/>
              <w:jc w:val="both"/>
              <w:rPr>
                <w:rFonts w:ascii="仿宋" w:hAnsi="仿宋" w:eastAsia="仿宋" w:cs="仿宋_GB2312"/>
                <w:color w:val="000000"/>
              </w:rPr>
            </w:pPr>
            <w:r>
              <w:rPr>
                <w:rFonts w:hint="eastAsia" w:ascii="仿宋" w:hAnsi="仿宋" w:eastAsia="仿宋" w:cs="仿宋_GB2312"/>
                <w:color w:val="000000"/>
              </w:rPr>
              <w:t>中国美术学院戏剧影视导演专业将基于学分制体系下的多层次、多类型培养需求，开展面向电影导演、纪录片导演、影视广告导演方向的本、硕贯通式培养，强化以创作为导向的实践育人机制。近年来，专业着力构建电影作者集群与学术共同体，聚集了徐小明、万玛才旦、陈玲珍、雪美莲、杜海滨、刘智海等一批优秀电影导演人才,培养出了一大批备受业界关注的青年电影人，并积极发挥部校共建“浙江省电影导演人才培研基地”、西湖国际纪录片大会、浙江青年电影节等平台的产学融合优势，共创中国电影的“浙浪潮”时代。</w:t>
            </w:r>
          </w:p>
          <w:p>
            <w:pPr>
              <w:pStyle w:val="35"/>
              <w:spacing w:before="31" w:line="276" w:lineRule="auto"/>
              <w:ind w:left="58" w:firstLine="480" w:firstLineChars="200"/>
              <w:jc w:val="both"/>
              <w:rPr>
                <w:rFonts w:ascii="仿宋" w:hAnsi="仿宋" w:eastAsia="仿宋" w:cs="仿宋_GB2312"/>
              </w:rPr>
            </w:pPr>
            <w:r>
              <w:rPr>
                <w:rFonts w:hint="eastAsia" w:ascii="仿宋" w:hAnsi="仿宋" w:eastAsia="仿宋" w:cs="仿宋_GB2312"/>
                <w:color w:val="000000"/>
              </w:rPr>
              <w:t>经专家组讨论研究，一致认为我校开设戏剧影视导演专业对于学科发展和新时代文艺事业的繁荣具有现实和积极的意义，同意推荐增设戏剧影视导演专业。</w:t>
            </w:r>
          </w:p>
        </w:tc>
      </w:tr>
      <w:tr>
        <w:tblPrEx>
          <w:tblCellMar>
            <w:top w:w="0" w:type="dxa"/>
            <w:left w:w="0" w:type="dxa"/>
            <w:bottom w:w="0" w:type="dxa"/>
            <w:right w:w="0" w:type="dxa"/>
          </w:tblCellMar>
        </w:tblPrEx>
        <w:trPr>
          <w:trHeight w:val="710" w:hRule="exact"/>
        </w:trPr>
        <w:tc>
          <w:tcPr>
            <w:tcW w:w="6916" w:type="dxa"/>
            <w:gridSpan w:val="2"/>
            <w:tcBorders>
              <w:top w:val="single" w:color="000000" w:sz="4" w:space="0"/>
              <w:left w:val="single" w:color="000000" w:sz="4" w:space="0"/>
              <w:bottom w:val="single" w:color="000000" w:sz="4" w:space="0"/>
              <w:right w:val="single" w:color="000000" w:sz="4" w:space="0"/>
            </w:tcBorders>
          </w:tcPr>
          <w:p>
            <w:pPr>
              <w:pStyle w:val="35"/>
              <w:spacing w:before="7" w:line="190" w:lineRule="exact"/>
              <w:rPr>
                <w:rFonts w:ascii="仿宋" w:hAnsi="仿宋" w:eastAsia="仿宋"/>
                <w:sz w:val="19"/>
                <w:szCs w:val="19"/>
              </w:rPr>
            </w:pPr>
          </w:p>
          <w:p>
            <w:pPr>
              <w:pStyle w:val="35"/>
              <w:ind w:left="1537"/>
              <w:rPr>
                <w:rFonts w:ascii="仿宋" w:hAnsi="仿宋" w:eastAsia="仿宋" w:cs="仿宋_GB2312"/>
              </w:rPr>
            </w:pPr>
            <w:r>
              <w:rPr>
                <w:rFonts w:ascii="仿宋" w:hAnsi="仿宋" w:eastAsia="仿宋" w:cs="仿宋_GB2312"/>
              </w:rPr>
              <w:t>拟招生人数与人才需求预测是否匹配</w:t>
            </w:r>
          </w:p>
        </w:tc>
        <w:tc>
          <w:tcPr>
            <w:tcW w:w="1332" w:type="dxa"/>
            <w:tcBorders>
              <w:top w:val="single" w:color="000000" w:sz="4" w:space="0"/>
              <w:left w:val="single" w:color="000000" w:sz="4" w:space="0"/>
              <w:bottom w:val="single" w:color="000000" w:sz="4" w:space="0"/>
              <w:right w:val="nil"/>
            </w:tcBorders>
          </w:tcPr>
          <w:p>
            <w:pPr>
              <w:pStyle w:val="35"/>
              <w:spacing w:before="7" w:line="190" w:lineRule="exact"/>
              <w:rPr>
                <w:rFonts w:ascii="仿宋" w:hAnsi="仿宋" w:eastAsia="仿宋"/>
                <w:sz w:val="19"/>
                <w:szCs w:val="19"/>
              </w:rPr>
            </w:pPr>
          </w:p>
          <w:p>
            <w:pPr>
              <w:pStyle w:val="35"/>
              <w:ind w:left="666"/>
              <w:rPr>
                <w:rFonts w:ascii="仿宋" w:hAnsi="仿宋" w:eastAsia="仿宋" w:cs="仿宋_GB2312"/>
              </w:rPr>
            </w:pPr>
            <w:r>
              <w:rPr>
                <w:rFonts w:ascii="Wingdings 2" w:hAnsi="Wingdings 2" w:eastAsia="仿宋"/>
                <w:color w:val="000000"/>
              </w:rPr>
              <w:t></w:t>
            </w:r>
            <w:r>
              <w:rPr>
                <w:rFonts w:ascii="仿宋" w:hAnsi="仿宋" w:eastAsia="仿宋" w:cs="仿宋_GB2312"/>
              </w:rPr>
              <w:t>是</w:t>
            </w:r>
          </w:p>
        </w:tc>
        <w:tc>
          <w:tcPr>
            <w:tcW w:w="1328" w:type="dxa"/>
            <w:tcBorders>
              <w:top w:val="single" w:color="000000" w:sz="4" w:space="0"/>
              <w:left w:val="nil"/>
              <w:bottom w:val="single" w:color="000000" w:sz="4" w:space="0"/>
              <w:right w:val="single" w:color="000000" w:sz="4" w:space="0"/>
            </w:tcBorders>
          </w:tcPr>
          <w:p>
            <w:pPr>
              <w:pStyle w:val="35"/>
              <w:spacing w:before="7" w:line="190" w:lineRule="exact"/>
              <w:rPr>
                <w:rFonts w:ascii="仿宋" w:hAnsi="仿宋" w:eastAsia="仿宋"/>
                <w:sz w:val="19"/>
                <w:szCs w:val="19"/>
              </w:rPr>
            </w:pPr>
          </w:p>
          <w:p>
            <w:pPr>
              <w:pStyle w:val="35"/>
              <w:ind w:left="180"/>
              <w:rPr>
                <w:rFonts w:ascii="仿宋" w:hAnsi="仿宋" w:eastAsia="仿宋" w:cs="仿宋_GB2312"/>
              </w:rPr>
            </w:pPr>
            <w:r>
              <w:rPr>
                <w:rFonts w:ascii="仿宋" w:hAnsi="仿宋" w:eastAsia="仿宋" w:cs="仿宋_GB2312"/>
              </w:rPr>
              <w:t>□否</w:t>
            </w:r>
          </w:p>
        </w:tc>
      </w:tr>
      <w:tr>
        <w:tblPrEx>
          <w:tblCellMar>
            <w:top w:w="0" w:type="dxa"/>
            <w:left w:w="0" w:type="dxa"/>
            <w:bottom w:w="0" w:type="dxa"/>
            <w:right w:w="0" w:type="dxa"/>
          </w:tblCellMar>
        </w:tblPrEx>
        <w:trPr>
          <w:trHeight w:val="451" w:hRule="exact"/>
        </w:trPr>
        <w:tc>
          <w:tcPr>
            <w:tcW w:w="3457" w:type="dxa"/>
            <w:vMerge w:val="restart"/>
            <w:tcBorders>
              <w:top w:val="single" w:color="000000" w:sz="4" w:space="0"/>
              <w:left w:val="single" w:color="000000" w:sz="4" w:space="0"/>
              <w:right w:val="single" w:color="000000" w:sz="4" w:space="0"/>
            </w:tcBorders>
          </w:tcPr>
          <w:p>
            <w:pPr>
              <w:pStyle w:val="35"/>
              <w:spacing w:before="5" w:line="100" w:lineRule="exact"/>
              <w:rPr>
                <w:rFonts w:ascii="仿宋" w:hAnsi="仿宋" w:eastAsia="仿宋"/>
                <w:sz w:val="10"/>
                <w:szCs w:val="10"/>
              </w:rPr>
            </w:pPr>
          </w:p>
          <w:p>
            <w:pPr>
              <w:pStyle w:val="35"/>
              <w:spacing w:line="200" w:lineRule="exact"/>
              <w:rPr>
                <w:rFonts w:ascii="仿宋" w:hAnsi="仿宋" w:eastAsia="仿宋"/>
                <w:sz w:val="20"/>
                <w:szCs w:val="20"/>
              </w:rPr>
            </w:pPr>
          </w:p>
          <w:p>
            <w:pPr>
              <w:pStyle w:val="35"/>
              <w:ind w:left="287"/>
              <w:rPr>
                <w:rFonts w:ascii="仿宋" w:hAnsi="仿宋" w:eastAsia="仿宋" w:cs="仿宋_GB2312"/>
              </w:rPr>
            </w:pPr>
            <w:r>
              <w:rPr>
                <w:rFonts w:ascii="仿宋" w:hAnsi="仿宋" w:eastAsia="仿宋" w:cs="仿宋_GB2312"/>
              </w:rPr>
              <w:t>本专业开设的基本条件是否</w:t>
            </w:r>
          </w:p>
        </w:tc>
        <w:tc>
          <w:tcPr>
            <w:tcW w:w="3459" w:type="dxa"/>
            <w:tcBorders>
              <w:top w:val="single" w:color="000000" w:sz="4" w:space="0"/>
              <w:left w:val="single" w:color="000000" w:sz="4" w:space="0"/>
              <w:bottom w:val="single" w:color="000000" w:sz="4" w:space="0"/>
              <w:right w:val="single" w:color="000000" w:sz="4" w:space="0"/>
            </w:tcBorders>
          </w:tcPr>
          <w:p>
            <w:pPr>
              <w:pStyle w:val="35"/>
              <w:spacing w:before="31"/>
              <w:ind w:left="1228" w:right="1221"/>
              <w:jc w:val="center"/>
              <w:rPr>
                <w:rFonts w:ascii="仿宋" w:hAnsi="仿宋" w:eastAsia="仿宋" w:cs="仿宋_GB2312"/>
              </w:rPr>
            </w:pPr>
            <w:r>
              <w:rPr>
                <w:rFonts w:ascii="仿宋" w:hAnsi="仿宋" w:eastAsia="仿宋" w:cs="仿宋_GB2312"/>
              </w:rPr>
              <w:t>教师队伍</w:t>
            </w:r>
          </w:p>
        </w:tc>
        <w:tc>
          <w:tcPr>
            <w:tcW w:w="1332" w:type="dxa"/>
            <w:tcBorders>
              <w:top w:val="single" w:color="000000" w:sz="4" w:space="0"/>
              <w:left w:val="single" w:color="000000" w:sz="4" w:space="0"/>
              <w:bottom w:val="single" w:color="000000" w:sz="4" w:space="0"/>
              <w:right w:val="nil"/>
            </w:tcBorders>
          </w:tcPr>
          <w:p>
            <w:pPr>
              <w:pStyle w:val="35"/>
              <w:spacing w:before="31"/>
              <w:ind w:left="666"/>
              <w:rPr>
                <w:rFonts w:ascii="仿宋" w:hAnsi="仿宋" w:eastAsia="仿宋" w:cs="仿宋_GB2312"/>
              </w:rPr>
            </w:pPr>
            <w:r>
              <w:rPr>
                <w:rFonts w:ascii="Wingdings 2" w:hAnsi="Wingdings 2" w:eastAsia="仿宋"/>
                <w:color w:val="000000"/>
              </w:rPr>
              <w:t></w:t>
            </w:r>
            <w:r>
              <w:rPr>
                <w:rFonts w:ascii="仿宋" w:hAnsi="仿宋" w:eastAsia="仿宋" w:cs="仿宋_GB2312"/>
              </w:rPr>
              <w:t>是</w:t>
            </w:r>
          </w:p>
        </w:tc>
        <w:tc>
          <w:tcPr>
            <w:tcW w:w="1328" w:type="dxa"/>
            <w:tcBorders>
              <w:top w:val="single" w:color="000000" w:sz="4" w:space="0"/>
              <w:left w:val="nil"/>
              <w:bottom w:val="single" w:color="000000" w:sz="4" w:space="0"/>
              <w:right w:val="single" w:color="000000" w:sz="4" w:space="0"/>
            </w:tcBorders>
          </w:tcPr>
          <w:p>
            <w:pPr>
              <w:pStyle w:val="35"/>
              <w:spacing w:before="31"/>
              <w:ind w:left="180"/>
              <w:rPr>
                <w:rFonts w:ascii="仿宋" w:hAnsi="仿宋" w:eastAsia="仿宋" w:cs="仿宋_GB2312"/>
              </w:rPr>
            </w:pPr>
            <w:r>
              <w:rPr>
                <w:rFonts w:ascii="仿宋" w:hAnsi="仿宋" w:eastAsia="仿宋" w:cs="仿宋_GB2312"/>
              </w:rPr>
              <w:t>□否</w:t>
            </w:r>
          </w:p>
        </w:tc>
      </w:tr>
      <w:tr>
        <w:tblPrEx>
          <w:tblCellMar>
            <w:top w:w="0" w:type="dxa"/>
            <w:left w:w="0" w:type="dxa"/>
            <w:bottom w:w="0" w:type="dxa"/>
            <w:right w:w="0" w:type="dxa"/>
          </w:tblCellMar>
        </w:tblPrEx>
        <w:trPr>
          <w:trHeight w:val="318" w:hRule="exact"/>
        </w:trPr>
        <w:tc>
          <w:tcPr>
            <w:tcW w:w="3457" w:type="dxa"/>
            <w:vMerge w:val="continue"/>
            <w:tcBorders>
              <w:left w:val="single" w:color="000000" w:sz="4" w:space="0"/>
              <w:bottom w:val="nil"/>
              <w:right w:val="single" w:color="000000" w:sz="4" w:space="0"/>
            </w:tcBorders>
          </w:tcPr>
          <w:p>
            <w:pPr>
              <w:rPr>
                <w:rFonts w:ascii="仿宋" w:hAnsi="仿宋" w:eastAsia="仿宋"/>
              </w:rPr>
            </w:pPr>
          </w:p>
        </w:tc>
        <w:tc>
          <w:tcPr>
            <w:tcW w:w="3459" w:type="dxa"/>
            <w:vMerge w:val="restart"/>
            <w:tcBorders>
              <w:top w:val="single" w:color="000000" w:sz="4" w:space="0"/>
              <w:left w:val="single" w:color="000000" w:sz="4" w:space="0"/>
              <w:right w:val="single" w:color="000000" w:sz="4" w:space="0"/>
            </w:tcBorders>
          </w:tcPr>
          <w:p>
            <w:pPr>
              <w:pStyle w:val="35"/>
              <w:spacing w:before="36"/>
              <w:ind w:left="1228" w:right="1221"/>
              <w:jc w:val="center"/>
              <w:rPr>
                <w:rFonts w:ascii="仿宋" w:hAnsi="仿宋" w:eastAsia="仿宋" w:cs="仿宋_GB2312"/>
              </w:rPr>
            </w:pPr>
            <w:r>
              <w:rPr>
                <w:rFonts w:ascii="仿宋" w:hAnsi="仿宋" w:eastAsia="仿宋" w:cs="仿宋_GB2312"/>
              </w:rPr>
              <w:t>实践条件</w:t>
            </w:r>
          </w:p>
        </w:tc>
        <w:tc>
          <w:tcPr>
            <w:tcW w:w="1332" w:type="dxa"/>
            <w:vMerge w:val="restart"/>
            <w:tcBorders>
              <w:top w:val="single" w:color="000000" w:sz="4" w:space="0"/>
              <w:left w:val="single" w:color="000000" w:sz="4" w:space="0"/>
              <w:right w:val="nil"/>
            </w:tcBorders>
          </w:tcPr>
          <w:p>
            <w:pPr>
              <w:pStyle w:val="35"/>
              <w:spacing w:before="36"/>
              <w:ind w:left="666"/>
              <w:rPr>
                <w:rFonts w:ascii="仿宋" w:hAnsi="仿宋" w:eastAsia="仿宋" w:cs="仿宋_GB2312"/>
              </w:rPr>
            </w:pPr>
            <w:r>
              <w:rPr>
                <w:rFonts w:ascii="Wingdings 2" w:hAnsi="Wingdings 2" w:eastAsia="仿宋"/>
                <w:color w:val="000000"/>
              </w:rPr>
              <w:t></w:t>
            </w:r>
            <w:r>
              <w:rPr>
                <w:rFonts w:ascii="仿宋" w:hAnsi="仿宋" w:eastAsia="仿宋" w:cs="仿宋_GB2312"/>
              </w:rPr>
              <w:t>是</w:t>
            </w:r>
          </w:p>
        </w:tc>
        <w:tc>
          <w:tcPr>
            <w:tcW w:w="1328" w:type="dxa"/>
            <w:vMerge w:val="restart"/>
            <w:tcBorders>
              <w:top w:val="single" w:color="000000" w:sz="4" w:space="0"/>
              <w:left w:val="nil"/>
              <w:right w:val="single" w:color="000000" w:sz="4" w:space="0"/>
            </w:tcBorders>
          </w:tcPr>
          <w:p>
            <w:pPr>
              <w:pStyle w:val="35"/>
              <w:spacing w:before="36"/>
              <w:ind w:left="180"/>
              <w:rPr>
                <w:rFonts w:ascii="仿宋" w:hAnsi="仿宋" w:eastAsia="仿宋" w:cs="仿宋_GB2312"/>
              </w:rPr>
            </w:pPr>
            <w:r>
              <w:rPr>
                <w:rFonts w:ascii="仿宋" w:hAnsi="仿宋" w:eastAsia="仿宋" w:cs="仿宋_GB2312"/>
              </w:rPr>
              <w:t>□否</w:t>
            </w:r>
          </w:p>
        </w:tc>
      </w:tr>
      <w:tr>
        <w:tblPrEx>
          <w:tblCellMar>
            <w:top w:w="0" w:type="dxa"/>
            <w:left w:w="0" w:type="dxa"/>
            <w:bottom w:w="0" w:type="dxa"/>
            <w:right w:w="0" w:type="dxa"/>
          </w:tblCellMar>
        </w:tblPrEx>
        <w:trPr>
          <w:trHeight w:val="128" w:hRule="exact"/>
        </w:trPr>
        <w:tc>
          <w:tcPr>
            <w:tcW w:w="3457" w:type="dxa"/>
            <w:vMerge w:val="restart"/>
            <w:tcBorders>
              <w:top w:val="nil"/>
              <w:left w:val="single" w:color="000000" w:sz="4" w:space="0"/>
              <w:right w:val="single" w:color="000000" w:sz="4" w:space="0"/>
            </w:tcBorders>
          </w:tcPr>
          <w:p>
            <w:pPr>
              <w:pStyle w:val="35"/>
              <w:spacing w:line="344" w:lineRule="exact"/>
              <w:ind w:left="527"/>
              <w:rPr>
                <w:rFonts w:ascii="仿宋" w:hAnsi="仿宋" w:eastAsia="仿宋" w:cs="仿宋_GB2312"/>
              </w:rPr>
            </w:pPr>
            <w:r>
              <w:drawing>
                <wp:anchor distT="0" distB="0" distL="114300" distR="114300" simplePos="0" relativeHeight="251659264" behindDoc="0" locked="0" layoutInCell="1" allowOverlap="1">
                  <wp:simplePos x="0" y="0"/>
                  <wp:positionH relativeFrom="column">
                    <wp:posOffset>603885</wp:posOffset>
                  </wp:positionH>
                  <wp:positionV relativeFrom="paragraph">
                    <wp:posOffset>249555</wp:posOffset>
                  </wp:positionV>
                  <wp:extent cx="1821180" cy="803275"/>
                  <wp:effectExtent l="0" t="0" r="0" b="0"/>
                  <wp:wrapNone/>
                  <wp:docPr id="2" name="图片 3"/>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4">
                            <a:extLst>
                              <a:ext uri="{28A0092B-C50C-407E-A947-70E740481C1C}">
                                <a14:useLocalDpi xmlns:a14="http://schemas.microsoft.com/office/drawing/2010/main" val="0"/>
                              </a:ext>
                            </a:extLst>
                          </a:blip>
                          <a:srcRect/>
                          <a:stretch>
                            <a:fillRect/>
                          </a:stretch>
                        </pic:blipFill>
                        <pic:spPr>
                          <a:xfrm>
                            <a:off x="0" y="0"/>
                            <a:ext cx="1821180" cy="803275"/>
                          </a:xfrm>
                          <a:prstGeom prst="rect">
                            <a:avLst/>
                          </a:prstGeom>
                          <a:noFill/>
                          <a:ln>
                            <a:noFill/>
                          </a:ln>
                        </pic:spPr>
                      </pic:pic>
                    </a:graphicData>
                  </a:graphic>
                </wp:anchor>
              </w:drawing>
            </w:r>
            <w:r>
              <w:rPr>
                <w:rFonts w:ascii="仿宋" w:hAnsi="仿宋" w:eastAsia="仿宋" w:cs="仿宋_GB2312"/>
              </w:rPr>
              <w:t>符合教学质量国家标准</w:t>
            </w:r>
          </w:p>
        </w:tc>
        <w:tc>
          <w:tcPr>
            <w:tcW w:w="3459" w:type="dxa"/>
            <w:vMerge w:val="continue"/>
            <w:tcBorders>
              <w:left w:val="single" w:color="000000" w:sz="4" w:space="0"/>
              <w:bottom w:val="single" w:color="000000" w:sz="4" w:space="0"/>
              <w:right w:val="single" w:color="000000" w:sz="4" w:space="0"/>
            </w:tcBorders>
          </w:tcPr>
          <w:p>
            <w:pPr>
              <w:rPr>
                <w:rFonts w:ascii="仿宋" w:hAnsi="仿宋" w:eastAsia="仿宋"/>
              </w:rPr>
            </w:pPr>
          </w:p>
        </w:tc>
        <w:tc>
          <w:tcPr>
            <w:tcW w:w="1332" w:type="dxa"/>
            <w:vMerge w:val="continue"/>
            <w:tcBorders>
              <w:left w:val="single" w:color="000000" w:sz="4" w:space="0"/>
              <w:bottom w:val="single" w:color="000000" w:sz="4" w:space="0"/>
              <w:right w:val="nil"/>
            </w:tcBorders>
          </w:tcPr>
          <w:p>
            <w:pPr>
              <w:rPr>
                <w:rFonts w:ascii="仿宋" w:hAnsi="仿宋" w:eastAsia="仿宋"/>
              </w:rPr>
            </w:pPr>
          </w:p>
        </w:tc>
        <w:tc>
          <w:tcPr>
            <w:tcW w:w="1328" w:type="dxa"/>
            <w:vMerge w:val="continue"/>
            <w:tcBorders>
              <w:left w:val="nil"/>
              <w:bottom w:val="single" w:color="000000" w:sz="4" w:space="0"/>
              <w:right w:val="single" w:color="000000" w:sz="4" w:space="0"/>
            </w:tcBorders>
          </w:tcPr>
          <w:p>
            <w:pPr>
              <w:rPr>
                <w:rFonts w:ascii="仿宋" w:hAnsi="仿宋" w:eastAsia="仿宋"/>
              </w:rPr>
            </w:pPr>
          </w:p>
        </w:tc>
      </w:tr>
      <w:tr>
        <w:tblPrEx>
          <w:tblCellMar>
            <w:top w:w="0" w:type="dxa"/>
            <w:left w:w="0" w:type="dxa"/>
            <w:bottom w:w="0" w:type="dxa"/>
            <w:right w:w="0" w:type="dxa"/>
          </w:tblCellMar>
        </w:tblPrEx>
        <w:trPr>
          <w:trHeight w:val="452" w:hRule="exact"/>
        </w:trPr>
        <w:tc>
          <w:tcPr>
            <w:tcW w:w="3457" w:type="dxa"/>
            <w:vMerge w:val="continue"/>
            <w:tcBorders>
              <w:left w:val="single" w:color="000000" w:sz="4" w:space="0"/>
              <w:bottom w:val="single" w:color="000000" w:sz="4" w:space="0"/>
              <w:right w:val="single" w:color="000000" w:sz="4" w:space="0"/>
            </w:tcBorders>
          </w:tcPr>
          <w:p>
            <w:pPr>
              <w:rPr>
                <w:rFonts w:ascii="仿宋" w:hAnsi="仿宋" w:eastAsia="仿宋"/>
              </w:rPr>
            </w:pPr>
          </w:p>
        </w:tc>
        <w:tc>
          <w:tcPr>
            <w:tcW w:w="3459" w:type="dxa"/>
            <w:tcBorders>
              <w:top w:val="single" w:color="000000" w:sz="4" w:space="0"/>
              <w:left w:val="single" w:color="000000" w:sz="4" w:space="0"/>
              <w:bottom w:val="single" w:color="000000" w:sz="4" w:space="0"/>
              <w:right w:val="single" w:color="000000" w:sz="4" w:space="0"/>
            </w:tcBorders>
          </w:tcPr>
          <w:p>
            <w:pPr>
              <w:pStyle w:val="35"/>
              <w:spacing w:before="34"/>
              <w:ind w:left="1228" w:right="1221"/>
              <w:jc w:val="center"/>
              <w:rPr>
                <w:rFonts w:ascii="仿宋" w:hAnsi="仿宋" w:eastAsia="仿宋" w:cs="仿宋_GB2312"/>
              </w:rPr>
            </w:pPr>
            <w:r>
              <w:rPr>
                <w:rFonts w:ascii="仿宋" w:hAnsi="仿宋" w:eastAsia="仿宋" w:cs="仿宋_GB2312"/>
              </w:rPr>
              <w:t>经费保障</w:t>
            </w:r>
          </w:p>
        </w:tc>
        <w:tc>
          <w:tcPr>
            <w:tcW w:w="1332" w:type="dxa"/>
            <w:tcBorders>
              <w:top w:val="single" w:color="000000" w:sz="4" w:space="0"/>
              <w:left w:val="single" w:color="000000" w:sz="4" w:space="0"/>
              <w:bottom w:val="single" w:color="000000" w:sz="4" w:space="0"/>
              <w:right w:val="nil"/>
            </w:tcBorders>
          </w:tcPr>
          <w:p>
            <w:pPr>
              <w:pStyle w:val="35"/>
              <w:spacing w:before="34"/>
              <w:ind w:left="666"/>
              <w:rPr>
                <w:rFonts w:ascii="仿宋" w:hAnsi="仿宋" w:eastAsia="仿宋" w:cs="仿宋_GB2312"/>
              </w:rPr>
            </w:pPr>
            <w:r>
              <w:rPr>
                <w:rFonts w:ascii="Wingdings 2" w:hAnsi="Wingdings 2" w:eastAsia="仿宋"/>
                <w:color w:val="000000"/>
              </w:rPr>
              <w:t></w:t>
            </w:r>
            <w:r>
              <w:rPr>
                <w:rFonts w:ascii="仿宋" w:hAnsi="仿宋" w:eastAsia="仿宋" w:cs="仿宋_GB2312"/>
              </w:rPr>
              <w:t>是</w:t>
            </w:r>
          </w:p>
        </w:tc>
        <w:tc>
          <w:tcPr>
            <w:tcW w:w="1328" w:type="dxa"/>
            <w:tcBorders>
              <w:top w:val="single" w:color="000000" w:sz="4" w:space="0"/>
              <w:left w:val="nil"/>
              <w:bottom w:val="single" w:color="000000" w:sz="4" w:space="0"/>
              <w:right w:val="single" w:color="000000" w:sz="4" w:space="0"/>
            </w:tcBorders>
          </w:tcPr>
          <w:p>
            <w:pPr>
              <w:pStyle w:val="35"/>
              <w:spacing w:before="34"/>
              <w:ind w:left="180"/>
              <w:rPr>
                <w:rFonts w:ascii="仿宋" w:hAnsi="仿宋" w:eastAsia="仿宋" w:cs="仿宋_GB2312"/>
              </w:rPr>
            </w:pPr>
            <w:r>
              <w:rPr>
                <w:rFonts w:ascii="仿宋" w:hAnsi="仿宋" w:eastAsia="仿宋" w:cs="仿宋_GB2312"/>
              </w:rPr>
              <w:t>□否</w:t>
            </w:r>
          </w:p>
        </w:tc>
      </w:tr>
      <w:tr>
        <w:tblPrEx>
          <w:tblCellMar>
            <w:top w:w="0" w:type="dxa"/>
            <w:left w:w="0" w:type="dxa"/>
            <w:bottom w:w="0" w:type="dxa"/>
            <w:right w:w="0" w:type="dxa"/>
          </w:tblCellMar>
        </w:tblPrEx>
        <w:trPr>
          <w:trHeight w:val="2093" w:hRule="exact"/>
        </w:trPr>
        <w:tc>
          <w:tcPr>
            <w:tcW w:w="9576" w:type="dxa"/>
            <w:gridSpan w:val="4"/>
            <w:tcBorders>
              <w:top w:val="single" w:color="000000" w:sz="4" w:space="0"/>
              <w:left w:val="single" w:color="000000" w:sz="4" w:space="0"/>
              <w:bottom w:val="single" w:color="000000" w:sz="4" w:space="0"/>
              <w:right w:val="single" w:color="000000" w:sz="4" w:space="0"/>
            </w:tcBorders>
          </w:tcPr>
          <w:p>
            <w:pPr>
              <w:pStyle w:val="35"/>
              <w:spacing w:line="323" w:lineRule="exact"/>
              <w:ind w:left="109"/>
              <w:rPr>
                <w:rFonts w:ascii="仿宋" w:hAnsi="仿宋" w:eastAsia="仿宋" w:cs="仿宋_GB2312"/>
              </w:rPr>
            </w:pPr>
            <w:r>
              <w:rPr>
                <w:rFonts w:ascii="仿宋" w:hAnsi="仿宋" w:eastAsia="仿宋" w:cs="仿宋_GB2312"/>
              </w:rPr>
              <w:drawing>
                <wp:anchor distT="0" distB="0" distL="114300" distR="114300" simplePos="0" relativeHeight="251664384" behindDoc="0" locked="0" layoutInCell="1" allowOverlap="1">
                  <wp:simplePos x="0" y="0"/>
                  <wp:positionH relativeFrom="column">
                    <wp:posOffset>3072765</wp:posOffset>
                  </wp:positionH>
                  <wp:positionV relativeFrom="paragraph">
                    <wp:posOffset>42545</wp:posOffset>
                  </wp:positionV>
                  <wp:extent cx="1276985" cy="609600"/>
                  <wp:effectExtent l="0" t="0" r="571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extLst>
                              <a:ext uri="{28A0092B-C50C-407E-A947-70E740481C1C}">
                                <a14:useLocalDpi xmlns:a14="http://schemas.microsoft.com/office/drawing/2010/main" val="0"/>
                              </a:ext>
                            </a:extLst>
                          </a:blip>
                          <a:srcRect l="10812" r="9876" b="7836"/>
                          <a:stretch>
                            <a:fillRect/>
                          </a:stretch>
                        </pic:blipFill>
                        <pic:spPr>
                          <a:xfrm>
                            <a:off x="0" y="0"/>
                            <a:ext cx="1277257" cy="609600"/>
                          </a:xfrm>
                          <a:prstGeom prst="rect">
                            <a:avLst/>
                          </a:prstGeom>
                          <a:ln>
                            <a:noFill/>
                          </a:ln>
                        </pic:spPr>
                      </pic:pic>
                    </a:graphicData>
                  </a:graphic>
                </wp:anchor>
              </w:drawing>
            </w:r>
            <w:r>
              <w:rPr>
                <w:rFonts w:ascii="仿宋" w:hAnsi="仿宋" w:eastAsia="仿宋" w:cs="仿宋_GB2312"/>
              </w:rPr>
              <w:drawing>
                <wp:anchor distT="0" distB="0" distL="114300" distR="114300" simplePos="0" relativeHeight="251663360" behindDoc="0" locked="0" layoutInCell="1" allowOverlap="1">
                  <wp:simplePos x="0" y="0"/>
                  <wp:positionH relativeFrom="column">
                    <wp:posOffset>4681220</wp:posOffset>
                  </wp:positionH>
                  <wp:positionV relativeFrom="paragraph">
                    <wp:posOffset>177800</wp:posOffset>
                  </wp:positionV>
                  <wp:extent cx="1333500" cy="8763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33500" cy="876300"/>
                          </a:xfrm>
                          <a:prstGeom prst="rect">
                            <a:avLst/>
                          </a:prstGeom>
                        </pic:spPr>
                      </pic:pic>
                    </a:graphicData>
                  </a:graphic>
                </wp:anchor>
              </w:drawing>
            </w:r>
            <w:r>
              <w:rPr>
                <w:rFonts w:ascii="仿宋_GB2312" w:hAnsi="仿宋_GB2312" w:eastAsia="仿宋_GB2312" w:cs="仿宋_GB2312"/>
              </w:rPr>
              <w:drawing>
                <wp:anchor distT="0" distB="0" distL="114300" distR="114300" simplePos="0" relativeHeight="251661312" behindDoc="0" locked="0" layoutInCell="1" allowOverlap="1">
                  <wp:simplePos x="0" y="0"/>
                  <wp:positionH relativeFrom="column">
                    <wp:posOffset>3590290</wp:posOffset>
                  </wp:positionH>
                  <wp:positionV relativeFrom="paragraph">
                    <wp:posOffset>545465</wp:posOffset>
                  </wp:positionV>
                  <wp:extent cx="1214755" cy="746760"/>
                  <wp:effectExtent l="0" t="0" r="4445" b="254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14755" cy="746760"/>
                          </a:xfrm>
                          <a:prstGeom prst="rect">
                            <a:avLst/>
                          </a:prstGeom>
                        </pic:spPr>
                      </pic:pic>
                    </a:graphicData>
                  </a:graphic>
                </wp:anchor>
              </w:drawing>
            </w:r>
            <w:r>
              <w:rPr>
                <w:rFonts w:hint="eastAsia" w:ascii="仿宋" w:hAnsi="仿宋" w:eastAsia="仿宋" w:cs="仿宋_GB2312"/>
                <w:color w:val="000000"/>
              </w:rPr>
              <w:drawing>
                <wp:anchor distT="0" distB="0" distL="114300" distR="114300" simplePos="0" relativeHeight="251662336" behindDoc="1" locked="0" layoutInCell="1" allowOverlap="1">
                  <wp:simplePos x="0" y="0"/>
                  <wp:positionH relativeFrom="column">
                    <wp:posOffset>1545590</wp:posOffset>
                  </wp:positionH>
                  <wp:positionV relativeFrom="paragraph">
                    <wp:posOffset>52070</wp:posOffset>
                  </wp:positionV>
                  <wp:extent cx="1889125" cy="2032000"/>
                  <wp:effectExtent l="0" t="0" r="3175" b="0"/>
                  <wp:wrapNone/>
                  <wp:docPr id="15307959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592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9125" cy="203200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-123190</wp:posOffset>
                  </wp:positionH>
                  <wp:positionV relativeFrom="paragraph">
                    <wp:posOffset>502285</wp:posOffset>
                  </wp:positionV>
                  <wp:extent cx="2015490" cy="927100"/>
                  <wp:effectExtent l="0" t="0" r="0" b="0"/>
                  <wp:wrapNone/>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9" cstate="print">
                            <a:extLst>
                              <a:ext uri="{28A0092B-C50C-407E-A947-70E740481C1C}">
                                <a14:useLocalDpi xmlns:a14="http://schemas.microsoft.com/office/drawing/2010/main" val="0"/>
                              </a:ext>
                            </a:extLst>
                          </a:blip>
                          <a:srcRect/>
                          <a:stretch>
                            <a:fillRect/>
                          </a:stretch>
                        </pic:blipFill>
                        <pic:spPr>
                          <a:xfrm rot="21332987">
                            <a:off x="0" y="0"/>
                            <a:ext cx="2015209" cy="927093"/>
                          </a:xfrm>
                          <a:prstGeom prst="rect">
                            <a:avLst/>
                          </a:prstGeom>
                          <a:noFill/>
                          <a:ln>
                            <a:noFill/>
                          </a:ln>
                        </pic:spPr>
                      </pic:pic>
                    </a:graphicData>
                  </a:graphic>
                </wp:anchor>
              </w:drawing>
            </w:r>
            <w:r>
              <w:rPr>
                <w:rFonts w:ascii="仿宋" w:hAnsi="仿宋" w:eastAsia="仿宋" w:cs="仿宋_GB2312"/>
                <w:spacing w:val="2"/>
              </w:rPr>
              <w:t>签</w:t>
            </w:r>
            <w:r>
              <w:rPr>
                <w:rFonts w:ascii="仿宋" w:hAnsi="仿宋" w:eastAsia="仿宋" w:cs="仿宋_GB2312"/>
              </w:rPr>
              <w:t>字：</w:t>
            </w:r>
          </w:p>
        </w:tc>
      </w:tr>
    </w:tbl>
    <w:p>
      <w:pPr>
        <w:spacing w:line="323" w:lineRule="exact"/>
        <w:rPr>
          <w:rFonts w:hint="eastAsia" w:ascii="仿宋_GB2312" w:hAnsi="仿宋_GB2312" w:eastAsia="仿宋_GB2312" w:cs="仿宋_GB2312"/>
        </w:rPr>
        <w:sectPr>
          <w:pgSz w:w="11912" w:h="16860"/>
          <w:pgMar w:top="1580" w:right="900" w:bottom="1000" w:left="1100" w:header="0" w:footer="803" w:gutter="0"/>
          <w:cols w:space="720" w:num="1"/>
        </w:sectPr>
      </w:pPr>
    </w:p>
    <w:p>
      <w:pPr>
        <w:pStyle w:val="35"/>
        <w:spacing w:before="31" w:line="360" w:lineRule="auto"/>
        <w:jc w:val="both"/>
        <w:rPr>
          <w:rFonts w:hint="eastAsia" w:ascii="仿宋" w:hAnsi="仿宋" w:eastAsia="仿宋" w:cs="仿宋_GB2312"/>
          <w:b/>
          <w:bCs/>
          <w:color w:val="00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Malgun Gothic Semilight"/>
    <w:panose1 w:val="020B0400000000000000"/>
    <w:charset w:val="88"/>
    <w:family w:val="swiss"/>
    <w:pitch w:val="default"/>
    <w:sig w:usb0="00000000" w:usb1="00000000" w:usb2="00000016" w:usb3="00000000" w:csb0="00140001" w:csb1="00000000"/>
  </w:font>
  <w:font w:name="Helvetica">
    <w:altName w:val="Arial"/>
    <w:panose1 w:val="00000000000000000000"/>
    <w:charset w:val="00"/>
    <w:family w:val="auto"/>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8649F"/>
    <w:multiLevelType w:val="multilevel"/>
    <w:tmpl w:val="3588649F"/>
    <w:lvl w:ilvl="0" w:tentative="0">
      <w:start w:val="1"/>
      <w:numFmt w:val="decimalEnclosedFullstop"/>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4NjEyNjU4NzQzOGI1NGFhN2Q1YzM5MjcxZjkwMDYifQ=="/>
  </w:docVars>
  <w:rsids>
    <w:rsidRoot w:val="005054BA"/>
    <w:rsid w:val="00000014"/>
    <w:rsid w:val="00001F26"/>
    <w:rsid w:val="00003753"/>
    <w:rsid w:val="00010369"/>
    <w:rsid w:val="00010884"/>
    <w:rsid w:val="000109C6"/>
    <w:rsid w:val="00010CDA"/>
    <w:rsid w:val="00011D1B"/>
    <w:rsid w:val="00012DF9"/>
    <w:rsid w:val="0001420B"/>
    <w:rsid w:val="000142EA"/>
    <w:rsid w:val="00015469"/>
    <w:rsid w:val="00016052"/>
    <w:rsid w:val="00030478"/>
    <w:rsid w:val="00030C51"/>
    <w:rsid w:val="000311E0"/>
    <w:rsid w:val="00036CCA"/>
    <w:rsid w:val="000377C4"/>
    <w:rsid w:val="00037EBD"/>
    <w:rsid w:val="00047338"/>
    <w:rsid w:val="0005103B"/>
    <w:rsid w:val="000515FF"/>
    <w:rsid w:val="00051ABD"/>
    <w:rsid w:val="000523F1"/>
    <w:rsid w:val="000543B8"/>
    <w:rsid w:val="00054600"/>
    <w:rsid w:val="00054886"/>
    <w:rsid w:val="00055376"/>
    <w:rsid w:val="0006074B"/>
    <w:rsid w:val="00062216"/>
    <w:rsid w:val="00062509"/>
    <w:rsid w:val="00064D80"/>
    <w:rsid w:val="00066F3F"/>
    <w:rsid w:val="00070934"/>
    <w:rsid w:val="00071CD7"/>
    <w:rsid w:val="000726D7"/>
    <w:rsid w:val="00072D79"/>
    <w:rsid w:val="000757E5"/>
    <w:rsid w:val="00076919"/>
    <w:rsid w:val="0008055E"/>
    <w:rsid w:val="00082A7E"/>
    <w:rsid w:val="0008353D"/>
    <w:rsid w:val="00083B40"/>
    <w:rsid w:val="000844BB"/>
    <w:rsid w:val="00086FA0"/>
    <w:rsid w:val="000918E0"/>
    <w:rsid w:val="00092078"/>
    <w:rsid w:val="0009224A"/>
    <w:rsid w:val="00097FF6"/>
    <w:rsid w:val="000A0E71"/>
    <w:rsid w:val="000A24CE"/>
    <w:rsid w:val="000A2F34"/>
    <w:rsid w:val="000A51C8"/>
    <w:rsid w:val="000A6FB5"/>
    <w:rsid w:val="000A7F16"/>
    <w:rsid w:val="000B0690"/>
    <w:rsid w:val="000B19EA"/>
    <w:rsid w:val="000B2DA2"/>
    <w:rsid w:val="000B4690"/>
    <w:rsid w:val="000B5580"/>
    <w:rsid w:val="000B55B6"/>
    <w:rsid w:val="000B70B0"/>
    <w:rsid w:val="000B7E62"/>
    <w:rsid w:val="000C2183"/>
    <w:rsid w:val="000C5B90"/>
    <w:rsid w:val="000D0F60"/>
    <w:rsid w:val="000D1076"/>
    <w:rsid w:val="000D18F9"/>
    <w:rsid w:val="000D32EB"/>
    <w:rsid w:val="000D3621"/>
    <w:rsid w:val="000D6487"/>
    <w:rsid w:val="000D658B"/>
    <w:rsid w:val="000D6B91"/>
    <w:rsid w:val="000D78D1"/>
    <w:rsid w:val="000E010F"/>
    <w:rsid w:val="000E1759"/>
    <w:rsid w:val="000E509B"/>
    <w:rsid w:val="000E55E1"/>
    <w:rsid w:val="000E5743"/>
    <w:rsid w:val="000E750C"/>
    <w:rsid w:val="000F17FF"/>
    <w:rsid w:val="000F2987"/>
    <w:rsid w:val="000F54B4"/>
    <w:rsid w:val="000F7554"/>
    <w:rsid w:val="00102B22"/>
    <w:rsid w:val="00102CE5"/>
    <w:rsid w:val="00103572"/>
    <w:rsid w:val="001044DA"/>
    <w:rsid w:val="00104A64"/>
    <w:rsid w:val="00105B0D"/>
    <w:rsid w:val="00105E9D"/>
    <w:rsid w:val="00114D98"/>
    <w:rsid w:val="0011647A"/>
    <w:rsid w:val="00116DC2"/>
    <w:rsid w:val="00122846"/>
    <w:rsid w:val="00123BD1"/>
    <w:rsid w:val="00125C84"/>
    <w:rsid w:val="001268DE"/>
    <w:rsid w:val="00126E78"/>
    <w:rsid w:val="0013220B"/>
    <w:rsid w:val="001335AB"/>
    <w:rsid w:val="00134516"/>
    <w:rsid w:val="001361D2"/>
    <w:rsid w:val="001430ED"/>
    <w:rsid w:val="001437FD"/>
    <w:rsid w:val="00143B3B"/>
    <w:rsid w:val="00144CB5"/>
    <w:rsid w:val="00147550"/>
    <w:rsid w:val="0015108E"/>
    <w:rsid w:val="001524A2"/>
    <w:rsid w:val="001543F8"/>
    <w:rsid w:val="0015546F"/>
    <w:rsid w:val="001560EB"/>
    <w:rsid w:val="0015746B"/>
    <w:rsid w:val="00160A98"/>
    <w:rsid w:val="001629AE"/>
    <w:rsid w:val="00163A1A"/>
    <w:rsid w:val="00163EF8"/>
    <w:rsid w:val="00167142"/>
    <w:rsid w:val="00171C0F"/>
    <w:rsid w:val="00173B26"/>
    <w:rsid w:val="00175F27"/>
    <w:rsid w:val="00175FF4"/>
    <w:rsid w:val="00176BD7"/>
    <w:rsid w:val="00176C88"/>
    <w:rsid w:val="00180102"/>
    <w:rsid w:val="00181D4E"/>
    <w:rsid w:val="00182DBE"/>
    <w:rsid w:val="001850C3"/>
    <w:rsid w:val="00185598"/>
    <w:rsid w:val="00186BFB"/>
    <w:rsid w:val="001907B4"/>
    <w:rsid w:val="0019290D"/>
    <w:rsid w:val="00193151"/>
    <w:rsid w:val="00193694"/>
    <w:rsid w:val="00193BA2"/>
    <w:rsid w:val="001941B2"/>
    <w:rsid w:val="00194605"/>
    <w:rsid w:val="00195382"/>
    <w:rsid w:val="00196BD9"/>
    <w:rsid w:val="001A3E93"/>
    <w:rsid w:val="001A5530"/>
    <w:rsid w:val="001A5C3E"/>
    <w:rsid w:val="001A755D"/>
    <w:rsid w:val="001A7E09"/>
    <w:rsid w:val="001B03FA"/>
    <w:rsid w:val="001B176A"/>
    <w:rsid w:val="001B2888"/>
    <w:rsid w:val="001B45D5"/>
    <w:rsid w:val="001B4843"/>
    <w:rsid w:val="001B54AB"/>
    <w:rsid w:val="001B6590"/>
    <w:rsid w:val="001C6740"/>
    <w:rsid w:val="001C7604"/>
    <w:rsid w:val="001D3612"/>
    <w:rsid w:val="001D3E50"/>
    <w:rsid w:val="001D55C8"/>
    <w:rsid w:val="001D560B"/>
    <w:rsid w:val="001D6DA7"/>
    <w:rsid w:val="001D6EE6"/>
    <w:rsid w:val="001E11C0"/>
    <w:rsid w:val="001E2748"/>
    <w:rsid w:val="001E3B62"/>
    <w:rsid w:val="001E6D7B"/>
    <w:rsid w:val="001E7CCF"/>
    <w:rsid w:val="001F4E7F"/>
    <w:rsid w:val="001F5E40"/>
    <w:rsid w:val="001F6530"/>
    <w:rsid w:val="0020247C"/>
    <w:rsid w:val="00203FBF"/>
    <w:rsid w:val="00204E5F"/>
    <w:rsid w:val="00204FAB"/>
    <w:rsid w:val="002052EC"/>
    <w:rsid w:val="00207DD4"/>
    <w:rsid w:val="002101D3"/>
    <w:rsid w:val="00212CB6"/>
    <w:rsid w:val="00213FE8"/>
    <w:rsid w:val="00214180"/>
    <w:rsid w:val="002145C1"/>
    <w:rsid w:val="00215D91"/>
    <w:rsid w:val="00215F1A"/>
    <w:rsid w:val="00216D38"/>
    <w:rsid w:val="00221797"/>
    <w:rsid w:val="002229F1"/>
    <w:rsid w:val="002240C1"/>
    <w:rsid w:val="00224D3C"/>
    <w:rsid w:val="00225656"/>
    <w:rsid w:val="00226073"/>
    <w:rsid w:val="00233641"/>
    <w:rsid w:val="00234A86"/>
    <w:rsid w:val="00237E70"/>
    <w:rsid w:val="002408B7"/>
    <w:rsid w:val="00242BC3"/>
    <w:rsid w:val="002442BF"/>
    <w:rsid w:val="00244A41"/>
    <w:rsid w:val="00245440"/>
    <w:rsid w:val="00245795"/>
    <w:rsid w:val="00246ADA"/>
    <w:rsid w:val="00247988"/>
    <w:rsid w:val="0025050B"/>
    <w:rsid w:val="00250921"/>
    <w:rsid w:val="00252476"/>
    <w:rsid w:val="00252F00"/>
    <w:rsid w:val="0025412E"/>
    <w:rsid w:val="002544B4"/>
    <w:rsid w:val="00256EB2"/>
    <w:rsid w:val="00257B72"/>
    <w:rsid w:val="0026093A"/>
    <w:rsid w:val="002655A8"/>
    <w:rsid w:val="002660B2"/>
    <w:rsid w:val="00266462"/>
    <w:rsid w:val="00271D66"/>
    <w:rsid w:val="00272378"/>
    <w:rsid w:val="0027272D"/>
    <w:rsid w:val="00272917"/>
    <w:rsid w:val="002734A0"/>
    <w:rsid w:val="00274617"/>
    <w:rsid w:val="00274737"/>
    <w:rsid w:val="00277F38"/>
    <w:rsid w:val="002805B4"/>
    <w:rsid w:val="002816CC"/>
    <w:rsid w:val="00281E10"/>
    <w:rsid w:val="00282047"/>
    <w:rsid w:val="0028482C"/>
    <w:rsid w:val="002851F1"/>
    <w:rsid w:val="002877B1"/>
    <w:rsid w:val="0029344E"/>
    <w:rsid w:val="00294088"/>
    <w:rsid w:val="00295A2C"/>
    <w:rsid w:val="002A13DE"/>
    <w:rsid w:val="002A1FD6"/>
    <w:rsid w:val="002A4A30"/>
    <w:rsid w:val="002A7FED"/>
    <w:rsid w:val="002B190F"/>
    <w:rsid w:val="002B505D"/>
    <w:rsid w:val="002B5362"/>
    <w:rsid w:val="002B5CE3"/>
    <w:rsid w:val="002B6234"/>
    <w:rsid w:val="002B686E"/>
    <w:rsid w:val="002B7EAC"/>
    <w:rsid w:val="002C3301"/>
    <w:rsid w:val="002C51C2"/>
    <w:rsid w:val="002C5792"/>
    <w:rsid w:val="002C61B7"/>
    <w:rsid w:val="002C66A1"/>
    <w:rsid w:val="002C67BB"/>
    <w:rsid w:val="002C6D28"/>
    <w:rsid w:val="002C78D1"/>
    <w:rsid w:val="002D05BF"/>
    <w:rsid w:val="002D0F5E"/>
    <w:rsid w:val="002D1ADE"/>
    <w:rsid w:val="002D1D9A"/>
    <w:rsid w:val="002D437A"/>
    <w:rsid w:val="002D43EF"/>
    <w:rsid w:val="002D4AF2"/>
    <w:rsid w:val="002D4CE8"/>
    <w:rsid w:val="002D5534"/>
    <w:rsid w:val="002D5B36"/>
    <w:rsid w:val="002D69FE"/>
    <w:rsid w:val="002D754F"/>
    <w:rsid w:val="002E08B9"/>
    <w:rsid w:val="002E0DBC"/>
    <w:rsid w:val="002E1B98"/>
    <w:rsid w:val="002E468C"/>
    <w:rsid w:val="002E5597"/>
    <w:rsid w:val="002E580F"/>
    <w:rsid w:val="002E6609"/>
    <w:rsid w:val="002E6813"/>
    <w:rsid w:val="002E6E4B"/>
    <w:rsid w:val="002E7E85"/>
    <w:rsid w:val="002E7ED6"/>
    <w:rsid w:val="002F197E"/>
    <w:rsid w:val="002F1E16"/>
    <w:rsid w:val="002F2B35"/>
    <w:rsid w:val="002F6D04"/>
    <w:rsid w:val="002F7CE5"/>
    <w:rsid w:val="003000E9"/>
    <w:rsid w:val="0030016C"/>
    <w:rsid w:val="00303FCC"/>
    <w:rsid w:val="00304610"/>
    <w:rsid w:val="00306BC6"/>
    <w:rsid w:val="00306C1B"/>
    <w:rsid w:val="00307228"/>
    <w:rsid w:val="00311BE3"/>
    <w:rsid w:val="003211CF"/>
    <w:rsid w:val="00330621"/>
    <w:rsid w:val="003328DE"/>
    <w:rsid w:val="00333CA4"/>
    <w:rsid w:val="00334CF2"/>
    <w:rsid w:val="00336DA4"/>
    <w:rsid w:val="00341EBB"/>
    <w:rsid w:val="00341F37"/>
    <w:rsid w:val="00342D18"/>
    <w:rsid w:val="003431FB"/>
    <w:rsid w:val="003447D3"/>
    <w:rsid w:val="003462B8"/>
    <w:rsid w:val="0034673D"/>
    <w:rsid w:val="00350A7D"/>
    <w:rsid w:val="003523DB"/>
    <w:rsid w:val="00353B6C"/>
    <w:rsid w:val="00353BFD"/>
    <w:rsid w:val="00354FFB"/>
    <w:rsid w:val="00355AD6"/>
    <w:rsid w:val="003579EE"/>
    <w:rsid w:val="00357E2B"/>
    <w:rsid w:val="00361CF9"/>
    <w:rsid w:val="00361D79"/>
    <w:rsid w:val="0036415A"/>
    <w:rsid w:val="00373A62"/>
    <w:rsid w:val="0037418B"/>
    <w:rsid w:val="00375983"/>
    <w:rsid w:val="00377A2F"/>
    <w:rsid w:val="00380952"/>
    <w:rsid w:val="00380A2A"/>
    <w:rsid w:val="00383B65"/>
    <w:rsid w:val="003842BC"/>
    <w:rsid w:val="00384914"/>
    <w:rsid w:val="003906A0"/>
    <w:rsid w:val="0039347D"/>
    <w:rsid w:val="00394018"/>
    <w:rsid w:val="003A034C"/>
    <w:rsid w:val="003A15CB"/>
    <w:rsid w:val="003A3FC2"/>
    <w:rsid w:val="003A495B"/>
    <w:rsid w:val="003B0D49"/>
    <w:rsid w:val="003B408D"/>
    <w:rsid w:val="003B4458"/>
    <w:rsid w:val="003B4DD9"/>
    <w:rsid w:val="003B4FDC"/>
    <w:rsid w:val="003B7816"/>
    <w:rsid w:val="003B78B0"/>
    <w:rsid w:val="003C0352"/>
    <w:rsid w:val="003C1AD8"/>
    <w:rsid w:val="003C2267"/>
    <w:rsid w:val="003C44D4"/>
    <w:rsid w:val="003C529A"/>
    <w:rsid w:val="003C5A8E"/>
    <w:rsid w:val="003C5F55"/>
    <w:rsid w:val="003C6964"/>
    <w:rsid w:val="003C7348"/>
    <w:rsid w:val="003C7EE3"/>
    <w:rsid w:val="003D19C4"/>
    <w:rsid w:val="003D3223"/>
    <w:rsid w:val="003D4478"/>
    <w:rsid w:val="003D5C4E"/>
    <w:rsid w:val="003D6693"/>
    <w:rsid w:val="003D766F"/>
    <w:rsid w:val="003E06E1"/>
    <w:rsid w:val="003E0D86"/>
    <w:rsid w:val="003E19D4"/>
    <w:rsid w:val="003E2648"/>
    <w:rsid w:val="003E4411"/>
    <w:rsid w:val="003E54B0"/>
    <w:rsid w:val="003E7F97"/>
    <w:rsid w:val="003F0FBA"/>
    <w:rsid w:val="003F22FA"/>
    <w:rsid w:val="003F29A5"/>
    <w:rsid w:val="003F40CD"/>
    <w:rsid w:val="0040029F"/>
    <w:rsid w:val="00403854"/>
    <w:rsid w:val="004039A3"/>
    <w:rsid w:val="00404A71"/>
    <w:rsid w:val="004070A8"/>
    <w:rsid w:val="0040719E"/>
    <w:rsid w:val="00407384"/>
    <w:rsid w:val="0040785D"/>
    <w:rsid w:val="00410735"/>
    <w:rsid w:val="00410E03"/>
    <w:rsid w:val="00413188"/>
    <w:rsid w:val="00415E4D"/>
    <w:rsid w:val="004163C0"/>
    <w:rsid w:val="00417879"/>
    <w:rsid w:val="004220CC"/>
    <w:rsid w:val="00422B23"/>
    <w:rsid w:val="00423941"/>
    <w:rsid w:val="0042567D"/>
    <w:rsid w:val="004270E9"/>
    <w:rsid w:val="00435257"/>
    <w:rsid w:val="004358E5"/>
    <w:rsid w:val="00435FAB"/>
    <w:rsid w:val="00440256"/>
    <w:rsid w:val="00440426"/>
    <w:rsid w:val="0044133A"/>
    <w:rsid w:val="0044221D"/>
    <w:rsid w:val="0044316C"/>
    <w:rsid w:val="00445933"/>
    <w:rsid w:val="00445ADF"/>
    <w:rsid w:val="00451F93"/>
    <w:rsid w:val="004523D0"/>
    <w:rsid w:val="00453D99"/>
    <w:rsid w:val="00457252"/>
    <w:rsid w:val="00457C2F"/>
    <w:rsid w:val="00460231"/>
    <w:rsid w:val="00461B1E"/>
    <w:rsid w:val="0046265D"/>
    <w:rsid w:val="004627C8"/>
    <w:rsid w:val="004629B0"/>
    <w:rsid w:val="00465C7F"/>
    <w:rsid w:val="00467AE3"/>
    <w:rsid w:val="00471889"/>
    <w:rsid w:val="004725E6"/>
    <w:rsid w:val="00472C4F"/>
    <w:rsid w:val="00477DDA"/>
    <w:rsid w:val="00483800"/>
    <w:rsid w:val="00485047"/>
    <w:rsid w:val="00487734"/>
    <w:rsid w:val="00491346"/>
    <w:rsid w:val="00492446"/>
    <w:rsid w:val="0049273C"/>
    <w:rsid w:val="00494AE1"/>
    <w:rsid w:val="004951B7"/>
    <w:rsid w:val="00496F1A"/>
    <w:rsid w:val="0049762A"/>
    <w:rsid w:val="004A1ED9"/>
    <w:rsid w:val="004A3C8E"/>
    <w:rsid w:val="004A4543"/>
    <w:rsid w:val="004B4728"/>
    <w:rsid w:val="004B5111"/>
    <w:rsid w:val="004B53FE"/>
    <w:rsid w:val="004B5B58"/>
    <w:rsid w:val="004B5E5E"/>
    <w:rsid w:val="004B611F"/>
    <w:rsid w:val="004B6E0D"/>
    <w:rsid w:val="004B71DE"/>
    <w:rsid w:val="004C378C"/>
    <w:rsid w:val="004C59E1"/>
    <w:rsid w:val="004C750A"/>
    <w:rsid w:val="004D0C43"/>
    <w:rsid w:val="004D4798"/>
    <w:rsid w:val="004D50E7"/>
    <w:rsid w:val="004D555A"/>
    <w:rsid w:val="004D5EAB"/>
    <w:rsid w:val="004D745D"/>
    <w:rsid w:val="004E0615"/>
    <w:rsid w:val="004E14AD"/>
    <w:rsid w:val="004E6758"/>
    <w:rsid w:val="004E7E63"/>
    <w:rsid w:val="004F0048"/>
    <w:rsid w:val="004F36CB"/>
    <w:rsid w:val="004F3999"/>
    <w:rsid w:val="004F4E58"/>
    <w:rsid w:val="004F5DFC"/>
    <w:rsid w:val="004F6961"/>
    <w:rsid w:val="005001F0"/>
    <w:rsid w:val="00500CA7"/>
    <w:rsid w:val="0050476B"/>
    <w:rsid w:val="0050539E"/>
    <w:rsid w:val="005054BA"/>
    <w:rsid w:val="00505C0A"/>
    <w:rsid w:val="00511109"/>
    <w:rsid w:val="00511B16"/>
    <w:rsid w:val="0051337F"/>
    <w:rsid w:val="00514198"/>
    <w:rsid w:val="0051462A"/>
    <w:rsid w:val="005151C6"/>
    <w:rsid w:val="00517B08"/>
    <w:rsid w:val="005208C5"/>
    <w:rsid w:val="00521A34"/>
    <w:rsid w:val="00524108"/>
    <w:rsid w:val="00525322"/>
    <w:rsid w:val="00526F07"/>
    <w:rsid w:val="00526F88"/>
    <w:rsid w:val="005274DD"/>
    <w:rsid w:val="00530B6A"/>
    <w:rsid w:val="00530DA0"/>
    <w:rsid w:val="00532744"/>
    <w:rsid w:val="005357B5"/>
    <w:rsid w:val="00541921"/>
    <w:rsid w:val="0054319C"/>
    <w:rsid w:val="00544796"/>
    <w:rsid w:val="00544955"/>
    <w:rsid w:val="00544B74"/>
    <w:rsid w:val="00544E06"/>
    <w:rsid w:val="00544F16"/>
    <w:rsid w:val="00546BB2"/>
    <w:rsid w:val="00546F56"/>
    <w:rsid w:val="00547B58"/>
    <w:rsid w:val="005510AC"/>
    <w:rsid w:val="00554C91"/>
    <w:rsid w:val="00555798"/>
    <w:rsid w:val="00556C77"/>
    <w:rsid w:val="0056078B"/>
    <w:rsid w:val="0056664C"/>
    <w:rsid w:val="00566BD1"/>
    <w:rsid w:val="00571847"/>
    <w:rsid w:val="005737EA"/>
    <w:rsid w:val="0057504A"/>
    <w:rsid w:val="005772AC"/>
    <w:rsid w:val="00580DFB"/>
    <w:rsid w:val="00581BC9"/>
    <w:rsid w:val="00582BE6"/>
    <w:rsid w:val="00585686"/>
    <w:rsid w:val="005858E6"/>
    <w:rsid w:val="0058596E"/>
    <w:rsid w:val="00585B60"/>
    <w:rsid w:val="00587771"/>
    <w:rsid w:val="005918DA"/>
    <w:rsid w:val="00591CBF"/>
    <w:rsid w:val="0059465A"/>
    <w:rsid w:val="005A13D7"/>
    <w:rsid w:val="005A23DE"/>
    <w:rsid w:val="005A24C0"/>
    <w:rsid w:val="005A2D4F"/>
    <w:rsid w:val="005A4E57"/>
    <w:rsid w:val="005A606B"/>
    <w:rsid w:val="005A6DAC"/>
    <w:rsid w:val="005B0879"/>
    <w:rsid w:val="005B336C"/>
    <w:rsid w:val="005B471A"/>
    <w:rsid w:val="005B5FA0"/>
    <w:rsid w:val="005C21D3"/>
    <w:rsid w:val="005C39A8"/>
    <w:rsid w:val="005C435E"/>
    <w:rsid w:val="005C5F11"/>
    <w:rsid w:val="005D00DD"/>
    <w:rsid w:val="005D1699"/>
    <w:rsid w:val="005D368D"/>
    <w:rsid w:val="005D6475"/>
    <w:rsid w:val="005E1004"/>
    <w:rsid w:val="005E2C14"/>
    <w:rsid w:val="005E63E5"/>
    <w:rsid w:val="005E673A"/>
    <w:rsid w:val="005E6FF1"/>
    <w:rsid w:val="005E7C13"/>
    <w:rsid w:val="005F0439"/>
    <w:rsid w:val="005F75D0"/>
    <w:rsid w:val="0060373D"/>
    <w:rsid w:val="006041FB"/>
    <w:rsid w:val="006057FD"/>
    <w:rsid w:val="00605AFF"/>
    <w:rsid w:val="00606267"/>
    <w:rsid w:val="00606B8C"/>
    <w:rsid w:val="006071B9"/>
    <w:rsid w:val="00612495"/>
    <w:rsid w:val="0061678B"/>
    <w:rsid w:val="00622809"/>
    <w:rsid w:val="00624D35"/>
    <w:rsid w:val="006250B0"/>
    <w:rsid w:val="00625423"/>
    <w:rsid w:val="00626055"/>
    <w:rsid w:val="0062634B"/>
    <w:rsid w:val="006263C4"/>
    <w:rsid w:val="00627CAE"/>
    <w:rsid w:val="0063039A"/>
    <w:rsid w:val="00630825"/>
    <w:rsid w:val="0063220A"/>
    <w:rsid w:val="0063450A"/>
    <w:rsid w:val="00636D9C"/>
    <w:rsid w:val="00637A7B"/>
    <w:rsid w:val="00640175"/>
    <w:rsid w:val="006410A6"/>
    <w:rsid w:val="006410AA"/>
    <w:rsid w:val="006421D3"/>
    <w:rsid w:val="006427E5"/>
    <w:rsid w:val="006446E4"/>
    <w:rsid w:val="00647F74"/>
    <w:rsid w:val="0065322A"/>
    <w:rsid w:val="00664D72"/>
    <w:rsid w:val="0066644D"/>
    <w:rsid w:val="00670BF8"/>
    <w:rsid w:val="006714F0"/>
    <w:rsid w:val="00675B24"/>
    <w:rsid w:val="006760C1"/>
    <w:rsid w:val="006806FD"/>
    <w:rsid w:val="00681370"/>
    <w:rsid w:val="006825FB"/>
    <w:rsid w:val="0068302E"/>
    <w:rsid w:val="006840E0"/>
    <w:rsid w:val="006844EF"/>
    <w:rsid w:val="006928BD"/>
    <w:rsid w:val="00692ECF"/>
    <w:rsid w:val="006A2148"/>
    <w:rsid w:val="006A25C2"/>
    <w:rsid w:val="006A5526"/>
    <w:rsid w:val="006A6837"/>
    <w:rsid w:val="006A6F76"/>
    <w:rsid w:val="006B04A7"/>
    <w:rsid w:val="006B460E"/>
    <w:rsid w:val="006C0691"/>
    <w:rsid w:val="006C5D18"/>
    <w:rsid w:val="006C664D"/>
    <w:rsid w:val="006C76CD"/>
    <w:rsid w:val="006C7948"/>
    <w:rsid w:val="006D16B6"/>
    <w:rsid w:val="006D1FE1"/>
    <w:rsid w:val="006D2A65"/>
    <w:rsid w:val="006D31D3"/>
    <w:rsid w:val="006D3AFE"/>
    <w:rsid w:val="006D41DF"/>
    <w:rsid w:val="006D5D32"/>
    <w:rsid w:val="006D629B"/>
    <w:rsid w:val="006D6EFD"/>
    <w:rsid w:val="006D742C"/>
    <w:rsid w:val="006E0ED5"/>
    <w:rsid w:val="006E129D"/>
    <w:rsid w:val="006E2868"/>
    <w:rsid w:val="006E2F5C"/>
    <w:rsid w:val="006E5F4F"/>
    <w:rsid w:val="006E60A4"/>
    <w:rsid w:val="006E743D"/>
    <w:rsid w:val="006E7E60"/>
    <w:rsid w:val="006F09D5"/>
    <w:rsid w:val="006F17A6"/>
    <w:rsid w:val="006F1F1B"/>
    <w:rsid w:val="006F2427"/>
    <w:rsid w:val="006F435B"/>
    <w:rsid w:val="006F4BB8"/>
    <w:rsid w:val="0070103F"/>
    <w:rsid w:val="00701E42"/>
    <w:rsid w:val="0070275E"/>
    <w:rsid w:val="00703E3B"/>
    <w:rsid w:val="007052BF"/>
    <w:rsid w:val="0071113B"/>
    <w:rsid w:val="0071265E"/>
    <w:rsid w:val="0071454E"/>
    <w:rsid w:val="00714E0F"/>
    <w:rsid w:val="00715CEC"/>
    <w:rsid w:val="0071782E"/>
    <w:rsid w:val="007202A2"/>
    <w:rsid w:val="0072083E"/>
    <w:rsid w:val="007212D3"/>
    <w:rsid w:val="00721E56"/>
    <w:rsid w:val="00724F82"/>
    <w:rsid w:val="0072653E"/>
    <w:rsid w:val="00726C2C"/>
    <w:rsid w:val="00732C6E"/>
    <w:rsid w:val="00732E33"/>
    <w:rsid w:val="00734E6F"/>
    <w:rsid w:val="00735375"/>
    <w:rsid w:val="00736B86"/>
    <w:rsid w:val="007379D1"/>
    <w:rsid w:val="00740199"/>
    <w:rsid w:val="00740CF2"/>
    <w:rsid w:val="00743C0E"/>
    <w:rsid w:val="00744CD4"/>
    <w:rsid w:val="007460E8"/>
    <w:rsid w:val="0074747B"/>
    <w:rsid w:val="00747714"/>
    <w:rsid w:val="00747E9D"/>
    <w:rsid w:val="007513A8"/>
    <w:rsid w:val="00751D0D"/>
    <w:rsid w:val="00755745"/>
    <w:rsid w:val="00755B19"/>
    <w:rsid w:val="0075738B"/>
    <w:rsid w:val="00760BE3"/>
    <w:rsid w:val="00764196"/>
    <w:rsid w:val="007643D1"/>
    <w:rsid w:val="0076738B"/>
    <w:rsid w:val="00772E39"/>
    <w:rsid w:val="00775B61"/>
    <w:rsid w:val="0077649E"/>
    <w:rsid w:val="00777361"/>
    <w:rsid w:val="00777369"/>
    <w:rsid w:val="0077793D"/>
    <w:rsid w:val="0078671E"/>
    <w:rsid w:val="00790803"/>
    <w:rsid w:val="00791604"/>
    <w:rsid w:val="0079226A"/>
    <w:rsid w:val="00793957"/>
    <w:rsid w:val="00794DB2"/>
    <w:rsid w:val="007953E0"/>
    <w:rsid w:val="00797814"/>
    <w:rsid w:val="007A00A4"/>
    <w:rsid w:val="007A381B"/>
    <w:rsid w:val="007A4115"/>
    <w:rsid w:val="007B0B5E"/>
    <w:rsid w:val="007B4234"/>
    <w:rsid w:val="007B513E"/>
    <w:rsid w:val="007B55AF"/>
    <w:rsid w:val="007C1241"/>
    <w:rsid w:val="007C26F9"/>
    <w:rsid w:val="007C336E"/>
    <w:rsid w:val="007C68D3"/>
    <w:rsid w:val="007D246E"/>
    <w:rsid w:val="007D5849"/>
    <w:rsid w:val="007E0567"/>
    <w:rsid w:val="007E1F70"/>
    <w:rsid w:val="007E3902"/>
    <w:rsid w:val="007E5378"/>
    <w:rsid w:val="007E5C2A"/>
    <w:rsid w:val="007E62B5"/>
    <w:rsid w:val="007E683E"/>
    <w:rsid w:val="007F053F"/>
    <w:rsid w:val="007F0639"/>
    <w:rsid w:val="007F105D"/>
    <w:rsid w:val="007F398E"/>
    <w:rsid w:val="007F73D4"/>
    <w:rsid w:val="007F79B4"/>
    <w:rsid w:val="0080733D"/>
    <w:rsid w:val="0081181F"/>
    <w:rsid w:val="008262DE"/>
    <w:rsid w:val="008270D9"/>
    <w:rsid w:val="00830053"/>
    <w:rsid w:val="0083146E"/>
    <w:rsid w:val="00833542"/>
    <w:rsid w:val="00833932"/>
    <w:rsid w:val="00834437"/>
    <w:rsid w:val="008354DC"/>
    <w:rsid w:val="00835573"/>
    <w:rsid w:val="00835894"/>
    <w:rsid w:val="00835AB7"/>
    <w:rsid w:val="00836C3B"/>
    <w:rsid w:val="00840423"/>
    <w:rsid w:val="00842536"/>
    <w:rsid w:val="008426E6"/>
    <w:rsid w:val="00842755"/>
    <w:rsid w:val="008429D4"/>
    <w:rsid w:val="00843288"/>
    <w:rsid w:val="00843E42"/>
    <w:rsid w:val="00845665"/>
    <w:rsid w:val="00845877"/>
    <w:rsid w:val="00846911"/>
    <w:rsid w:val="008524B4"/>
    <w:rsid w:val="00852905"/>
    <w:rsid w:val="008541DC"/>
    <w:rsid w:val="00854240"/>
    <w:rsid w:val="00854371"/>
    <w:rsid w:val="00854AA1"/>
    <w:rsid w:val="00856F38"/>
    <w:rsid w:val="00857AAF"/>
    <w:rsid w:val="0086080C"/>
    <w:rsid w:val="00860EE7"/>
    <w:rsid w:val="0086165B"/>
    <w:rsid w:val="008659AD"/>
    <w:rsid w:val="00871610"/>
    <w:rsid w:val="00871E5F"/>
    <w:rsid w:val="008737A0"/>
    <w:rsid w:val="00876759"/>
    <w:rsid w:val="00876DAB"/>
    <w:rsid w:val="0088158E"/>
    <w:rsid w:val="00887D87"/>
    <w:rsid w:val="00890DC4"/>
    <w:rsid w:val="008922F3"/>
    <w:rsid w:val="0089297B"/>
    <w:rsid w:val="00897FAC"/>
    <w:rsid w:val="008A070E"/>
    <w:rsid w:val="008A1421"/>
    <w:rsid w:val="008A35B1"/>
    <w:rsid w:val="008A3C91"/>
    <w:rsid w:val="008A66A9"/>
    <w:rsid w:val="008B0297"/>
    <w:rsid w:val="008B10A9"/>
    <w:rsid w:val="008B1B0C"/>
    <w:rsid w:val="008B3665"/>
    <w:rsid w:val="008B41A5"/>
    <w:rsid w:val="008B5299"/>
    <w:rsid w:val="008B7108"/>
    <w:rsid w:val="008B77CC"/>
    <w:rsid w:val="008C161C"/>
    <w:rsid w:val="008C21D6"/>
    <w:rsid w:val="008D6564"/>
    <w:rsid w:val="008E26E9"/>
    <w:rsid w:val="008E543A"/>
    <w:rsid w:val="008E774B"/>
    <w:rsid w:val="008F0436"/>
    <w:rsid w:val="008F6698"/>
    <w:rsid w:val="008F6D49"/>
    <w:rsid w:val="008F7780"/>
    <w:rsid w:val="0090039F"/>
    <w:rsid w:val="0090063C"/>
    <w:rsid w:val="00901717"/>
    <w:rsid w:val="0091160B"/>
    <w:rsid w:val="0091164E"/>
    <w:rsid w:val="0091192D"/>
    <w:rsid w:val="00913855"/>
    <w:rsid w:val="0091419C"/>
    <w:rsid w:val="009164A3"/>
    <w:rsid w:val="00916518"/>
    <w:rsid w:val="00916ECB"/>
    <w:rsid w:val="00921CE9"/>
    <w:rsid w:val="009250FB"/>
    <w:rsid w:val="00931B41"/>
    <w:rsid w:val="00931D61"/>
    <w:rsid w:val="0093206A"/>
    <w:rsid w:val="00933343"/>
    <w:rsid w:val="00934554"/>
    <w:rsid w:val="00935E22"/>
    <w:rsid w:val="0094605D"/>
    <w:rsid w:val="009469FB"/>
    <w:rsid w:val="00953C89"/>
    <w:rsid w:val="009558DA"/>
    <w:rsid w:val="009575DC"/>
    <w:rsid w:val="00965266"/>
    <w:rsid w:val="009701E8"/>
    <w:rsid w:val="00973883"/>
    <w:rsid w:val="00974C1C"/>
    <w:rsid w:val="009759AD"/>
    <w:rsid w:val="0097773C"/>
    <w:rsid w:val="00986476"/>
    <w:rsid w:val="00986D83"/>
    <w:rsid w:val="00987C6F"/>
    <w:rsid w:val="00991EDE"/>
    <w:rsid w:val="0099271B"/>
    <w:rsid w:val="00994F9F"/>
    <w:rsid w:val="00996AC5"/>
    <w:rsid w:val="009A324D"/>
    <w:rsid w:val="009A6FA5"/>
    <w:rsid w:val="009C0B15"/>
    <w:rsid w:val="009C15EA"/>
    <w:rsid w:val="009C2405"/>
    <w:rsid w:val="009C37E7"/>
    <w:rsid w:val="009C4B57"/>
    <w:rsid w:val="009C4C0D"/>
    <w:rsid w:val="009C7EDD"/>
    <w:rsid w:val="009C7F35"/>
    <w:rsid w:val="009D1688"/>
    <w:rsid w:val="009D1A61"/>
    <w:rsid w:val="009D291E"/>
    <w:rsid w:val="009D30FF"/>
    <w:rsid w:val="009D7640"/>
    <w:rsid w:val="009D7C8D"/>
    <w:rsid w:val="009E1C74"/>
    <w:rsid w:val="009E2415"/>
    <w:rsid w:val="009E420A"/>
    <w:rsid w:val="009E746D"/>
    <w:rsid w:val="009E7DBC"/>
    <w:rsid w:val="009E7E19"/>
    <w:rsid w:val="009E7E86"/>
    <w:rsid w:val="009F0013"/>
    <w:rsid w:val="009F111D"/>
    <w:rsid w:val="009F1834"/>
    <w:rsid w:val="009F3923"/>
    <w:rsid w:val="009F5322"/>
    <w:rsid w:val="009F5A04"/>
    <w:rsid w:val="00A0231D"/>
    <w:rsid w:val="00A03F21"/>
    <w:rsid w:val="00A074F9"/>
    <w:rsid w:val="00A1004F"/>
    <w:rsid w:val="00A11C87"/>
    <w:rsid w:val="00A11F1A"/>
    <w:rsid w:val="00A122E9"/>
    <w:rsid w:val="00A123EA"/>
    <w:rsid w:val="00A127BF"/>
    <w:rsid w:val="00A14D91"/>
    <w:rsid w:val="00A15020"/>
    <w:rsid w:val="00A150B3"/>
    <w:rsid w:val="00A1742B"/>
    <w:rsid w:val="00A17CA2"/>
    <w:rsid w:val="00A20EAE"/>
    <w:rsid w:val="00A22884"/>
    <w:rsid w:val="00A22A47"/>
    <w:rsid w:val="00A23636"/>
    <w:rsid w:val="00A25C2B"/>
    <w:rsid w:val="00A2674C"/>
    <w:rsid w:val="00A331E1"/>
    <w:rsid w:val="00A35CB3"/>
    <w:rsid w:val="00A36523"/>
    <w:rsid w:val="00A3776B"/>
    <w:rsid w:val="00A4094B"/>
    <w:rsid w:val="00A41290"/>
    <w:rsid w:val="00A427E2"/>
    <w:rsid w:val="00A431CF"/>
    <w:rsid w:val="00A45B8E"/>
    <w:rsid w:val="00A469FA"/>
    <w:rsid w:val="00A47ABE"/>
    <w:rsid w:val="00A47F21"/>
    <w:rsid w:val="00A52B0A"/>
    <w:rsid w:val="00A55278"/>
    <w:rsid w:val="00A574AC"/>
    <w:rsid w:val="00A62390"/>
    <w:rsid w:val="00A64316"/>
    <w:rsid w:val="00A64482"/>
    <w:rsid w:val="00A659FC"/>
    <w:rsid w:val="00A6621A"/>
    <w:rsid w:val="00A70483"/>
    <w:rsid w:val="00A8053D"/>
    <w:rsid w:val="00A822B4"/>
    <w:rsid w:val="00A83F17"/>
    <w:rsid w:val="00A948F8"/>
    <w:rsid w:val="00A9740E"/>
    <w:rsid w:val="00AA1647"/>
    <w:rsid w:val="00AA2A22"/>
    <w:rsid w:val="00AA7A07"/>
    <w:rsid w:val="00AB1D5F"/>
    <w:rsid w:val="00AB2631"/>
    <w:rsid w:val="00AB4D8B"/>
    <w:rsid w:val="00AB4E08"/>
    <w:rsid w:val="00AC047E"/>
    <w:rsid w:val="00AC1855"/>
    <w:rsid w:val="00AC2DF7"/>
    <w:rsid w:val="00AC37A7"/>
    <w:rsid w:val="00AC6DDC"/>
    <w:rsid w:val="00AC77AA"/>
    <w:rsid w:val="00AC7CB9"/>
    <w:rsid w:val="00AD06DB"/>
    <w:rsid w:val="00AD2E3C"/>
    <w:rsid w:val="00AD38C2"/>
    <w:rsid w:val="00AD392F"/>
    <w:rsid w:val="00AE252B"/>
    <w:rsid w:val="00AE2FB6"/>
    <w:rsid w:val="00AF485E"/>
    <w:rsid w:val="00AF57DB"/>
    <w:rsid w:val="00AF5842"/>
    <w:rsid w:val="00B00E3D"/>
    <w:rsid w:val="00B04DB8"/>
    <w:rsid w:val="00B056BD"/>
    <w:rsid w:val="00B0601E"/>
    <w:rsid w:val="00B1363A"/>
    <w:rsid w:val="00B156A4"/>
    <w:rsid w:val="00B15CFC"/>
    <w:rsid w:val="00B17640"/>
    <w:rsid w:val="00B17E65"/>
    <w:rsid w:val="00B215C7"/>
    <w:rsid w:val="00B22F1E"/>
    <w:rsid w:val="00B32015"/>
    <w:rsid w:val="00B35827"/>
    <w:rsid w:val="00B3582C"/>
    <w:rsid w:val="00B43607"/>
    <w:rsid w:val="00B447F6"/>
    <w:rsid w:val="00B45EC2"/>
    <w:rsid w:val="00B465DA"/>
    <w:rsid w:val="00B47CE2"/>
    <w:rsid w:val="00B5124A"/>
    <w:rsid w:val="00B53CA8"/>
    <w:rsid w:val="00B545B1"/>
    <w:rsid w:val="00B548F3"/>
    <w:rsid w:val="00B55705"/>
    <w:rsid w:val="00B57D20"/>
    <w:rsid w:val="00B61A4C"/>
    <w:rsid w:val="00B62786"/>
    <w:rsid w:val="00B62DFE"/>
    <w:rsid w:val="00B66F0A"/>
    <w:rsid w:val="00B67BC8"/>
    <w:rsid w:val="00B73484"/>
    <w:rsid w:val="00B746CA"/>
    <w:rsid w:val="00B75405"/>
    <w:rsid w:val="00B759AB"/>
    <w:rsid w:val="00B80210"/>
    <w:rsid w:val="00B816B1"/>
    <w:rsid w:val="00B82BD8"/>
    <w:rsid w:val="00B8718C"/>
    <w:rsid w:val="00B90211"/>
    <w:rsid w:val="00B90EAC"/>
    <w:rsid w:val="00B9561A"/>
    <w:rsid w:val="00B95A8B"/>
    <w:rsid w:val="00B96864"/>
    <w:rsid w:val="00B97381"/>
    <w:rsid w:val="00B97A1E"/>
    <w:rsid w:val="00BA0C97"/>
    <w:rsid w:val="00BA1C10"/>
    <w:rsid w:val="00BA52F0"/>
    <w:rsid w:val="00BA6800"/>
    <w:rsid w:val="00BA7E20"/>
    <w:rsid w:val="00BB0CF6"/>
    <w:rsid w:val="00BB0D5B"/>
    <w:rsid w:val="00BB3E27"/>
    <w:rsid w:val="00BB4CC0"/>
    <w:rsid w:val="00BB64D7"/>
    <w:rsid w:val="00BB7DBE"/>
    <w:rsid w:val="00BC1A8F"/>
    <w:rsid w:val="00BC25C2"/>
    <w:rsid w:val="00BC2667"/>
    <w:rsid w:val="00BC3D40"/>
    <w:rsid w:val="00BC41FB"/>
    <w:rsid w:val="00BC5569"/>
    <w:rsid w:val="00BD202B"/>
    <w:rsid w:val="00BD29B0"/>
    <w:rsid w:val="00BD53E8"/>
    <w:rsid w:val="00BD69AF"/>
    <w:rsid w:val="00BD77BB"/>
    <w:rsid w:val="00BE20D7"/>
    <w:rsid w:val="00BE30AB"/>
    <w:rsid w:val="00BE38DF"/>
    <w:rsid w:val="00BE4FE4"/>
    <w:rsid w:val="00BE7134"/>
    <w:rsid w:val="00BE7C2A"/>
    <w:rsid w:val="00BF284C"/>
    <w:rsid w:val="00BF4268"/>
    <w:rsid w:val="00BF7E16"/>
    <w:rsid w:val="00C0251E"/>
    <w:rsid w:val="00C025E7"/>
    <w:rsid w:val="00C02D38"/>
    <w:rsid w:val="00C02DD5"/>
    <w:rsid w:val="00C05835"/>
    <w:rsid w:val="00C0689F"/>
    <w:rsid w:val="00C10A4B"/>
    <w:rsid w:val="00C14CDA"/>
    <w:rsid w:val="00C17CB4"/>
    <w:rsid w:val="00C20330"/>
    <w:rsid w:val="00C2509C"/>
    <w:rsid w:val="00C31727"/>
    <w:rsid w:val="00C32510"/>
    <w:rsid w:val="00C33518"/>
    <w:rsid w:val="00C340FE"/>
    <w:rsid w:val="00C34335"/>
    <w:rsid w:val="00C349BC"/>
    <w:rsid w:val="00C34AA8"/>
    <w:rsid w:val="00C36F45"/>
    <w:rsid w:val="00C37AC3"/>
    <w:rsid w:val="00C40B7A"/>
    <w:rsid w:val="00C40EB2"/>
    <w:rsid w:val="00C47A5B"/>
    <w:rsid w:val="00C50418"/>
    <w:rsid w:val="00C528EC"/>
    <w:rsid w:val="00C5608F"/>
    <w:rsid w:val="00C569AC"/>
    <w:rsid w:val="00C60032"/>
    <w:rsid w:val="00C6056F"/>
    <w:rsid w:val="00C60BC2"/>
    <w:rsid w:val="00C64092"/>
    <w:rsid w:val="00C64D87"/>
    <w:rsid w:val="00C678A8"/>
    <w:rsid w:val="00C70E45"/>
    <w:rsid w:val="00C713E2"/>
    <w:rsid w:val="00C721D8"/>
    <w:rsid w:val="00C72F44"/>
    <w:rsid w:val="00C7530E"/>
    <w:rsid w:val="00C76891"/>
    <w:rsid w:val="00C8004D"/>
    <w:rsid w:val="00C83C00"/>
    <w:rsid w:val="00C85B96"/>
    <w:rsid w:val="00C91394"/>
    <w:rsid w:val="00C91A07"/>
    <w:rsid w:val="00C9241C"/>
    <w:rsid w:val="00C93F61"/>
    <w:rsid w:val="00C94DC3"/>
    <w:rsid w:val="00C94F92"/>
    <w:rsid w:val="00C96958"/>
    <w:rsid w:val="00C96DD7"/>
    <w:rsid w:val="00CA0E08"/>
    <w:rsid w:val="00CA3465"/>
    <w:rsid w:val="00CA4193"/>
    <w:rsid w:val="00CA4BE7"/>
    <w:rsid w:val="00CA4CBC"/>
    <w:rsid w:val="00CA6823"/>
    <w:rsid w:val="00CA763A"/>
    <w:rsid w:val="00CB1ACC"/>
    <w:rsid w:val="00CB2374"/>
    <w:rsid w:val="00CB23C8"/>
    <w:rsid w:val="00CB2F24"/>
    <w:rsid w:val="00CB5758"/>
    <w:rsid w:val="00CB59AE"/>
    <w:rsid w:val="00CB6DCA"/>
    <w:rsid w:val="00CB7F0A"/>
    <w:rsid w:val="00CC15A5"/>
    <w:rsid w:val="00CC2A6C"/>
    <w:rsid w:val="00CD30B8"/>
    <w:rsid w:val="00CD6F48"/>
    <w:rsid w:val="00CE0ABF"/>
    <w:rsid w:val="00CE56E3"/>
    <w:rsid w:val="00CE6E6B"/>
    <w:rsid w:val="00CF0820"/>
    <w:rsid w:val="00CF0A3B"/>
    <w:rsid w:val="00CF1B02"/>
    <w:rsid w:val="00CF4E06"/>
    <w:rsid w:val="00CF5B6B"/>
    <w:rsid w:val="00D00D8A"/>
    <w:rsid w:val="00D0385D"/>
    <w:rsid w:val="00D03DCA"/>
    <w:rsid w:val="00D043A3"/>
    <w:rsid w:val="00D06066"/>
    <w:rsid w:val="00D106FD"/>
    <w:rsid w:val="00D10ED5"/>
    <w:rsid w:val="00D12B0D"/>
    <w:rsid w:val="00D15DE7"/>
    <w:rsid w:val="00D170BB"/>
    <w:rsid w:val="00D17BD3"/>
    <w:rsid w:val="00D20542"/>
    <w:rsid w:val="00D211EF"/>
    <w:rsid w:val="00D23425"/>
    <w:rsid w:val="00D302CB"/>
    <w:rsid w:val="00D3287A"/>
    <w:rsid w:val="00D3486A"/>
    <w:rsid w:val="00D34978"/>
    <w:rsid w:val="00D40570"/>
    <w:rsid w:val="00D466CB"/>
    <w:rsid w:val="00D474DE"/>
    <w:rsid w:val="00D50033"/>
    <w:rsid w:val="00D5342D"/>
    <w:rsid w:val="00D5606D"/>
    <w:rsid w:val="00D560B3"/>
    <w:rsid w:val="00D5646A"/>
    <w:rsid w:val="00D62F39"/>
    <w:rsid w:val="00D637B3"/>
    <w:rsid w:val="00D63BB4"/>
    <w:rsid w:val="00D65419"/>
    <w:rsid w:val="00D66B0F"/>
    <w:rsid w:val="00D67110"/>
    <w:rsid w:val="00D6745B"/>
    <w:rsid w:val="00D717A8"/>
    <w:rsid w:val="00D73331"/>
    <w:rsid w:val="00D74872"/>
    <w:rsid w:val="00D77B06"/>
    <w:rsid w:val="00D803BA"/>
    <w:rsid w:val="00D8113B"/>
    <w:rsid w:val="00D81430"/>
    <w:rsid w:val="00D817FD"/>
    <w:rsid w:val="00D8497C"/>
    <w:rsid w:val="00D84ED9"/>
    <w:rsid w:val="00D90555"/>
    <w:rsid w:val="00D90839"/>
    <w:rsid w:val="00D91E34"/>
    <w:rsid w:val="00D95D61"/>
    <w:rsid w:val="00D97C9C"/>
    <w:rsid w:val="00DA3DE6"/>
    <w:rsid w:val="00DA4BC8"/>
    <w:rsid w:val="00DA6F67"/>
    <w:rsid w:val="00DB41EB"/>
    <w:rsid w:val="00DB5252"/>
    <w:rsid w:val="00DB5DDD"/>
    <w:rsid w:val="00DB6B8B"/>
    <w:rsid w:val="00DB7A2A"/>
    <w:rsid w:val="00DB7ADA"/>
    <w:rsid w:val="00DC195F"/>
    <w:rsid w:val="00DC2A7B"/>
    <w:rsid w:val="00DC3132"/>
    <w:rsid w:val="00DC44E3"/>
    <w:rsid w:val="00DC4884"/>
    <w:rsid w:val="00DC6BF8"/>
    <w:rsid w:val="00DC6D62"/>
    <w:rsid w:val="00DD3EE4"/>
    <w:rsid w:val="00DD67A6"/>
    <w:rsid w:val="00DD7732"/>
    <w:rsid w:val="00DE0942"/>
    <w:rsid w:val="00DE220B"/>
    <w:rsid w:val="00DE5D43"/>
    <w:rsid w:val="00DE6170"/>
    <w:rsid w:val="00DE6CAF"/>
    <w:rsid w:val="00DF3043"/>
    <w:rsid w:val="00DF421A"/>
    <w:rsid w:val="00DF6358"/>
    <w:rsid w:val="00DF6FBD"/>
    <w:rsid w:val="00E0035E"/>
    <w:rsid w:val="00E0180C"/>
    <w:rsid w:val="00E023AA"/>
    <w:rsid w:val="00E0453C"/>
    <w:rsid w:val="00E05F74"/>
    <w:rsid w:val="00E06CBC"/>
    <w:rsid w:val="00E10942"/>
    <w:rsid w:val="00E10F4A"/>
    <w:rsid w:val="00E12E7F"/>
    <w:rsid w:val="00E1396B"/>
    <w:rsid w:val="00E16FA9"/>
    <w:rsid w:val="00E17B06"/>
    <w:rsid w:val="00E2081C"/>
    <w:rsid w:val="00E24D6C"/>
    <w:rsid w:val="00E253F1"/>
    <w:rsid w:val="00E347D1"/>
    <w:rsid w:val="00E359C8"/>
    <w:rsid w:val="00E41BCB"/>
    <w:rsid w:val="00E42ED4"/>
    <w:rsid w:val="00E451CB"/>
    <w:rsid w:val="00E46358"/>
    <w:rsid w:val="00E463CD"/>
    <w:rsid w:val="00E46C00"/>
    <w:rsid w:val="00E50B5B"/>
    <w:rsid w:val="00E50F94"/>
    <w:rsid w:val="00E51218"/>
    <w:rsid w:val="00E54C7C"/>
    <w:rsid w:val="00E551D7"/>
    <w:rsid w:val="00E55599"/>
    <w:rsid w:val="00E55C9B"/>
    <w:rsid w:val="00E57F12"/>
    <w:rsid w:val="00E62328"/>
    <w:rsid w:val="00E665CF"/>
    <w:rsid w:val="00E708CF"/>
    <w:rsid w:val="00E72E50"/>
    <w:rsid w:val="00E734F8"/>
    <w:rsid w:val="00E7614B"/>
    <w:rsid w:val="00E80AA2"/>
    <w:rsid w:val="00E81810"/>
    <w:rsid w:val="00E82951"/>
    <w:rsid w:val="00E95615"/>
    <w:rsid w:val="00E95B95"/>
    <w:rsid w:val="00EA0199"/>
    <w:rsid w:val="00EA0BEE"/>
    <w:rsid w:val="00EA0F12"/>
    <w:rsid w:val="00EA2915"/>
    <w:rsid w:val="00EA3B46"/>
    <w:rsid w:val="00EA491D"/>
    <w:rsid w:val="00EA49DA"/>
    <w:rsid w:val="00EA4D3C"/>
    <w:rsid w:val="00EA5CF3"/>
    <w:rsid w:val="00EA7259"/>
    <w:rsid w:val="00EB38A5"/>
    <w:rsid w:val="00EB7AF7"/>
    <w:rsid w:val="00EC0D58"/>
    <w:rsid w:val="00EC21FE"/>
    <w:rsid w:val="00EC3A7A"/>
    <w:rsid w:val="00EC3DB5"/>
    <w:rsid w:val="00EC434F"/>
    <w:rsid w:val="00EC56E0"/>
    <w:rsid w:val="00EC6735"/>
    <w:rsid w:val="00ED1DCA"/>
    <w:rsid w:val="00ED26E3"/>
    <w:rsid w:val="00ED301B"/>
    <w:rsid w:val="00ED3CD1"/>
    <w:rsid w:val="00ED4C60"/>
    <w:rsid w:val="00ED61A7"/>
    <w:rsid w:val="00ED6578"/>
    <w:rsid w:val="00EE3A3B"/>
    <w:rsid w:val="00EE4CAA"/>
    <w:rsid w:val="00EE556A"/>
    <w:rsid w:val="00EE5650"/>
    <w:rsid w:val="00EF01B7"/>
    <w:rsid w:val="00EF0C17"/>
    <w:rsid w:val="00EF50A1"/>
    <w:rsid w:val="00EF5822"/>
    <w:rsid w:val="00EF5CA9"/>
    <w:rsid w:val="00EF6F61"/>
    <w:rsid w:val="00EF7A32"/>
    <w:rsid w:val="00F022A3"/>
    <w:rsid w:val="00F0339C"/>
    <w:rsid w:val="00F11818"/>
    <w:rsid w:val="00F144A6"/>
    <w:rsid w:val="00F153CA"/>
    <w:rsid w:val="00F161DD"/>
    <w:rsid w:val="00F164BB"/>
    <w:rsid w:val="00F16F28"/>
    <w:rsid w:val="00F17FF9"/>
    <w:rsid w:val="00F207D0"/>
    <w:rsid w:val="00F20B8E"/>
    <w:rsid w:val="00F24B4A"/>
    <w:rsid w:val="00F2512F"/>
    <w:rsid w:val="00F25244"/>
    <w:rsid w:val="00F25E24"/>
    <w:rsid w:val="00F26FF1"/>
    <w:rsid w:val="00F27CAE"/>
    <w:rsid w:val="00F30002"/>
    <w:rsid w:val="00F33180"/>
    <w:rsid w:val="00F33D90"/>
    <w:rsid w:val="00F34428"/>
    <w:rsid w:val="00F414C5"/>
    <w:rsid w:val="00F41972"/>
    <w:rsid w:val="00F41A33"/>
    <w:rsid w:val="00F435AC"/>
    <w:rsid w:val="00F4760A"/>
    <w:rsid w:val="00F50144"/>
    <w:rsid w:val="00F516F8"/>
    <w:rsid w:val="00F53059"/>
    <w:rsid w:val="00F533EB"/>
    <w:rsid w:val="00F564C1"/>
    <w:rsid w:val="00F571BD"/>
    <w:rsid w:val="00F57E7C"/>
    <w:rsid w:val="00F6371D"/>
    <w:rsid w:val="00F6493F"/>
    <w:rsid w:val="00F64F68"/>
    <w:rsid w:val="00F659AB"/>
    <w:rsid w:val="00F663BE"/>
    <w:rsid w:val="00F671A0"/>
    <w:rsid w:val="00F676CB"/>
    <w:rsid w:val="00F701D5"/>
    <w:rsid w:val="00F70256"/>
    <w:rsid w:val="00F717AE"/>
    <w:rsid w:val="00F756F3"/>
    <w:rsid w:val="00F75DD7"/>
    <w:rsid w:val="00F771EA"/>
    <w:rsid w:val="00F77289"/>
    <w:rsid w:val="00F779B3"/>
    <w:rsid w:val="00F82AB6"/>
    <w:rsid w:val="00F83DCD"/>
    <w:rsid w:val="00F867AD"/>
    <w:rsid w:val="00F8742C"/>
    <w:rsid w:val="00F87D63"/>
    <w:rsid w:val="00F909D2"/>
    <w:rsid w:val="00F91017"/>
    <w:rsid w:val="00F93692"/>
    <w:rsid w:val="00F9386C"/>
    <w:rsid w:val="00F93DBA"/>
    <w:rsid w:val="00F945A0"/>
    <w:rsid w:val="00F9557F"/>
    <w:rsid w:val="00F95760"/>
    <w:rsid w:val="00FA28FB"/>
    <w:rsid w:val="00FA403B"/>
    <w:rsid w:val="00FA4BE0"/>
    <w:rsid w:val="00FA5E59"/>
    <w:rsid w:val="00FA6517"/>
    <w:rsid w:val="00FA7FBC"/>
    <w:rsid w:val="00FB2433"/>
    <w:rsid w:val="00FB3D56"/>
    <w:rsid w:val="00FB5C7C"/>
    <w:rsid w:val="00FC0AA6"/>
    <w:rsid w:val="00FC37B1"/>
    <w:rsid w:val="00FC68E6"/>
    <w:rsid w:val="00FC7F19"/>
    <w:rsid w:val="00FD33C7"/>
    <w:rsid w:val="00FD3E3E"/>
    <w:rsid w:val="00FD64D5"/>
    <w:rsid w:val="00FD64E6"/>
    <w:rsid w:val="00FD6AE0"/>
    <w:rsid w:val="00FE4D8C"/>
    <w:rsid w:val="00FE67D2"/>
    <w:rsid w:val="00FE6D6C"/>
    <w:rsid w:val="00FF2125"/>
    <w:rsid w:val="00FF5732"/>
    <w:rsid w:val="00FF672D"/>
    <w:rsid w:val="00FF67FE"/>
    <w:rsid w:val="06200C96"/>
    <w:rsid w:val="0EE058FA"/>
    <w:rsid w:val="19811BE3"/>
    <w:rsid w:val="2E07535D"/>
    <w:rsid w:val="39E961FE"/>
    <w:rsid w:val="3C131CFF"/>
    <w:rsid w:val="3DE50AC5"/>
    <w:rsid w:val="416B6983"/>
    <w:rsid w:val="428C3511"/>
    <w:rsid w:val="482F19AD"/>
    <w:rsid w:val="495C6E89"/>
    <w:rsid w:val="4A6F563E"/>
    <w:rsid w:val="4CDD40CE"/>
    <w:rsid w:val="7DA40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3"/>
    <w:basedOn w:val="1"/>
    <w:next w:val="1"/>
    <w:link w:val="43"/>
    <w:qFormat/>
    <w:uiPriority w:val="9"/>
    <w:pPr>
      <w:spacing w:before="100" w:beforeAutospacing="1" w:after="100" w:afterAutospacing="1"/>
      <w:outlineLvl w:val="2"/>
    </w:pPr>
    <w:rPr>
      <w:rFonts w:ascii="宋体" w:hAnsi="宋体" w:cs="宋体"/>
      <w:b/>
      <w:bCs/>
      <w:sz w:val="27"/>
      <w:szCs w:val="27"/>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qFormat/>
    <w:uiPriority w:val="0"/>
    <w:rPr>
      <w:rFonts w:ascii="宋体"/>
    </w:rPr>
  </w:style>
  <w:style w:type="paragraph" w:styleId="4">
    <w:name w:val="annotation text"/>
    <w:basedOn w:val="1"/>
    <w:link w:val="21"/>
    <w:qFormat/>
    <w:uiPriority w:val="0"/>
  </w:style>
  <w:style w:type="paragraph" w:styleId="5">
    <w:name w:val="Body Text"/>
    <w:basedOn w:val="1"/>
    <w:link w:val="36"/>
    <w:qFormat/>
    <w:uiPriority w:val="1"/>
    <w:pPr>
      <w:ind w:left="87"/>
    </w:pPr>
    <w:rPr>
      <w:rFonts w:ascii="黑体" w:hAnsi="黑体" w:eastAsia="黑体"/>
      <w:sz w:val="36"/>
      <w:szCs w:val="36"/>
    </w:rPr>
  </w:style>
  <w:style w:type="paragraph" w:styleId="6">
    <w:name w:val="Plain Text"/>
    <w:basedOn w:val="1"/>
    <w:link w:val="39"/>
    <w:unhideWhenUsed/>
    <w:qFormat/>
    <w:uiPriority w:val="0"/>
    <w:rPr>
      <w:rFonts w:ascii="宋体" w:hAnsi="Courier New" w:cs="宋体"/>
    </w:rPr>
  </w:style>
  <w:style w:type="paragraph" w:styleId="7">
    <w:name w:val="footer"/>
    <w:basedOn w:val="1"/>
    <w:link w:val="22"/>
    <w:qFormat/>
    <w:uiPriority w:val="0"/>
    <w:pPr>
      <w:tabs>
        <w:tab w:val="center" w:pos="4153"/>
        <w:tab w:val="right" w:pos="8306"/>
      </w:tabs>
      <w:snapToGrid w:val="0"/>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4"/>
    <w:unhideWhenUsed/>
    <w:qFormat/>
    <w:uiPriority w:val="99"/>
    <w:pPr>
      <w:widowControl w:val="0"/>
      <w:snapToGrid w:val="0"/>
    </w:pPr>
    <w:rPr>
      <w:rFonts w:ascii="Calibri" w:hAnsi="Calibri"/>
      <w:kern w:val="2"/>
      <w:sz w:val="18"/>
      <w:szCs w:val="18"/>
    </w:rPr>
  </w:style>
  <w:style w:type="paragraph" w:styleId="10">
    <w:name w:val="HTML Preformatted"/>
    <w:basedOn w:val="1"/>
    <w:link w:val="4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11">
    <w:name w:val="Normal (Web)"/>
    <w:basedOn w:val="1"/>
    <w:unhideWhenUsed/>
    <w:qFormat/>
    <w:uiPriority w:val="99"/>
    <w:pPr>
      <w:spacing w:before="100" w:beforeAutospacing="1" w:after="100" w:afterAutospacing="1"/>
    </w:pPr>
    <w:rPr>
      <w:rFonts w:ascii="宋体" w:hAnsi="宋体" w:cs="宋体"/>
    </w:rPr>
  </w:style>
  <w:style w:type="paragraph" w:styleId="12">
    <w:name w:val="annotation subject"/>
    <w:basedOn w:val="4"/>
    <w:next w:val="4"/>
    <w:link w:val="42"/>
    <w:qFormat/>
    <w:uiPriority w:val="0"/>
    <w:rPr>
      <w:b/>
      <w:bCs/>
    </w:rPr>
  </w:style>
  <w:style w:type="paragraph" w:styleId="13">
    <w:name w:val="Body Text First Indent"/>
    <w:basedOn w:val="5"/>
    <w:link w:val="37"/>
    <w:qFormat/>
    <w:uiPriority w:val="0"/>
    <w:pPr>
      <w:spacing w:after="120"/>
      <w:ind w:left="0" w:firstLine="420" w:firstLineChars="100"/>
    </w:pPr>
    <w:rPr>
      <w:rFonts w:ascii="Times New Roman" w:hAnsi="Times New Roman" w:eastAsia="宋体"/>
      <w:sz w:val="24"/>
      <w:szCs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unhideWhenUsed/>
    <w:qFormat/>
    <w:uiPriority w:val="99"/>
    <w:rPr>
      <w:color w:val="0000FF"/>
      <w:u w:val="single"/>
    </w:rPr>
  </w:style>
  <w:style w:type="character" w:styleId="18">
    <w:name w:val="annotation reference"/>
    <w:qFormat/>
    <w:uiPriority w:val="0"/>
    <w:rPr>
      <w:sz w:val="21"/>
      <w:szCs w:val="21"/>
    </w:rPr>
  </w:style>
  <w:style w:type="character" w:styleId="19">
    <w:name w:val="footnote reference"/>
    <w:unhideWhenUsed/>
    <w:qFormat/>
    <w:uiPriority w:val="99"/>
    <w:rPr>
      <w:vertAlign w:val="superscript"/>
    </w:rPr>
  </w:style>
  <w:style w:type="character" w:customStyle="1" w:styleId="20">
    <w:name w:val="文档结构图 字符"/>
    <w:link w:val="3"/>
    <w:qFormat/>
    <w:uiPriority w:val="0"/>
    <w:rPr>
      <w:rFonts w:ascii="宋体"/>
      <w:sz w:val="24"/>
      <w:szCs w:val="24"/>
    </w:rPr>
  </w:style>
  <w:style w:type="character" w:customStyle="1" w:styleId="21">
    <w:name w:val="批注文字 字符"/>
    <w:link w:val="4"/>
    <w:qFormat/>
    <w:uiPriority w:val="0"/>
    <w:rPr>
      <w:sz w:val="24"/>
      <w:szCs w:val="24"/>
    </w:rPr>
  </w:style>
  <w:style w:type="character" w:customStyle="1" w:styleId="22">
    <w:name w:val="页脚 字符"/>
    <w:link w:val="7"/>
    <w:qFormat/>
    <w:uiPriority w:val="0"/>
    <w:rPr>
      <w:sz w:val="18"/>
      <w:szCs w:val="18"/>
    </w:rPr>
  </w:style>
  <w:style w:type="character" w:customStyle="1" w:styleId="23">
    <w:name w:val="页眉 字符"/>
    <w:link w:val="8"/>
    <w:qFormat/>
    <w:uiPriority w:val="0"/>
    <w:rPr>
      <w:sz w:val="18"/>
      <w:szCs w:val="18"/>
    </w:rPr>
  </w:style>
  <w:style w:type="character" w:customStyle="1" w:styleId="24">
    <w:name w:val="脚注文本 字符"/>
    <w:link w:val="9"/>
    <w:qFormat/>
    <w:uiPriority w:val="99"/>
    <w:rPr>
      <w:rFonts w:ascii="Calibri" w:hAnsi="Calibri"/>
      <w:kern w:val="2"/>
      <w:sz w:val="18"/>
      <w:szCs w:val="18"/>
    </w:rPr>
  </w:style>
  <w:style w:type="character" w:customStyle="1" w:styleId="25">
    <w:name w:val="s1"/>
    <w:qFormat/>
    <w:uiPriority w:val="0"/>
    <w:rPr>
      <w:rFonts w:hint="eastAsia" w:ascii="PingFang SC" w:hAnsi="PingFang SC" w:eastAsia="PingFang SC"/>
      <w:sz w:val="21"/>
      <w:szCs w:val="21"/>
    </w:rPr>
  </w:style>
  <w:style w:type="character" w:customStyle="1" w:styleId="26">
    <w:name w:val="apple-converted-space"/>
    <w:qFormat/>
    <w:uiPriority w:val="0"/>
  </w:style>
  <w:style w:type="character" w:customStyle="1" w:styleId="27">
    <w:name w:val="s3"/>
    <w:qFormat/>
    <w:uiPriority w:val="0"/>
    <w:rPr>
      <w:rFonts w:hint="default" w:ascii="Helvetica" w:hAnsi="Helvetica"/>
      <w:sz w:val="18"/>
      <w:szCs w:val="18"/>
    </w:rPr>
  </w:style>
  <w:style w:type="character" w:customStyle="1" w:styleId="28">
    <w:name w:val="s2"/>
    <w:qFormat/>
    <w:uiPriority w:val="0"/>
    <w:rPr>
      <w:rFonts w:hint="default" w:ascii="Helvetica" w:hAnsi="Helvetica"/>
      <w:sz w:val="21"/>
      <w:szCs w:val="21"/>
    </w:rPr>
  </w:style>
  <w:style w:type="character" w:customStyle="1" w:styleId="29">
    <w:name w:val="s4"/>
    <w:qFormat/>
    <w:uiPriority w:val="0"/>
    <w:rPr>
      <w:rFonts w:hint="eastAsia" w:ascii="PingFang SC" w:hAnsi="PingFang SC" w:eastAsia="PingFang SC"/>
      <w:sz w:val="18"/>
      <w:szCs w:val="18"/>
    </w:rPr>
  </w:style>
  <w:style w:type="paragraph" w:customStyle="1" w:styleId="30">
    <w:name w:val="列出段落1"/>
    <w:basedOn w:val="1"/>
    <w:qFormat/>
    <w:uiPriority w:val="34"/>
    <w:pPr>
      <w:widowControl w:val="0"/>
      <w:ind w:firstLine="420" w:firstLineChars="200"/>
      <w:jc w:val="both"/>
    </w:pPr>
    <w:rPr>
      <w:kern w:val="2"/>
      <w:sz w:val="21"/>
    </w:rPr>
  </w:style>
  <w:style w:type="paragraph" w:customStyle="1" w:styleId="31">
    <w:name w:val="p1"/>
    <w:basedOn w:val="1"/>
    <w:qFormat/>
    <w:uiPriority w:val="0"/>
    <w:pPr>
      <w:spacing w:after="30"/>
    </w:pPr>
    <w:rPr>
      <w:rFonts w:ascii="PingFang SC" w:hAnsi="PingFang SC" w:eastAsia="PingFang SC"/>
      <w:color w:val="454545"/>
      <w:sz w:val="21"/>
      <w:szCs w:val="21"/>
    </w:rPr>
  </w:style>
  <w:style w:type="paragraph" w:customStyle="1" w:styleId="32">
    <w:name w:val="p2"/>
    <w:basedOn w:val="1"/>
    <w:qFormat/>
    <w:uiPriority w:val="0"/>
    <w:rPr>
      <w:rFonts w:ascii="PingFang SC" w:hAnsi="PingFang SC" w:eastAsia="PingFang SC"/>
      <w:color w:val="454545"/>
      <w:sz w:val="18"/>
      <w:szCs w:val="18"/>
    </w:rPr>
  </w:style>
  <w:style w:type="paragraph" w:customStyle="1" w:styleId="33">
    <w:name w:val="p3"/>
    <w:basedOn w:val="1"/>
    <w:qFormat/>
    <w:uiPriority w:val="0"/>
    <w:rPr>
      <w:rFonts w:ascii="Helvetica" w:hAnsi="Helvetica"/>
      <w:color w:val="454545"/>
      <w:sz w:val="18"/>
      <w:szCs w:val="18"/>
    </w:rPr>
  </w:style>
  <w:style w:type="paragraph" w:customStyle="1" w:styleId="34">
    <w:name w:val="列出段落"/>
    <w:basedOn w:val="1"/>
    <w:qFormat/>
    <w:uiPriority w:val="34"/>
    <w:pPr>
      <w:widowControl w:val="0"/>
      <w:spacing w:after="100" w:afterAutospacing="1" w:line="600" w:lineRule="atLeast"/>
      <w:ind w:firstLine="420" w:firstLineChars="200"/>
      <w:jc w:val="both"/>
    </w:pPr>
    <w:rPr>
      <w:rFonts w:ascii="Calibri" w:hAnsi="Calibri"/>
      <w:kern w:val="2"/>
    </w:rPr>
  </w:style>
  <w:style w:type="paragraph" w:customStyle="1" w:styleId="35">
    <w:name w:val="Table Paragraph"/>
    <w:basedOn w:val="1"/>
    <w:qFormat/>
    <w:uiPriority w:val="1"/>
  </w:style>
  <w:style w:type="character" w:customStyle="1" w:styleId="36">
    <w:name w:val="正文文本 字符"/>
    <w:link w:val="5"/>
    <w:qFormat/>
    <w:uiPriority w:val="1"/>
    <w:rPr>
      <w:rFonts w:ascii="黑体" w:hAnsi="黑体" w:eastAsia="黑体"/>
      <w:sz w:val="36"/>
      <w:szCs w:val="36"/>
    </w:rPr>
  </w:style>
  <w:style w:type="character" w:customStyle="1" w:styleId="37">
    <w:name w:val="正文文本首行缩进 字符"/>
    <w:link w:val="13"/>
    <w:qFormat/>
    <w:uiPriority w:val="0"/>
    <w:rPr>
      <w:rFonts w:ascii="黑体" w:hAnsi="黑体" w:eastAsia="黑体"/>
      <w:sz w:val="24"/>
      <w:szCs w:val="24"/>
    </w:rPr>
  </w:style>
  <w:style w:type="paragraph" w:customStyle="1" w:styleId="38">
    <w:name w:val="列表段落1"/>
    <w:basedOn w:val="1"/>
    <w:qFormat/>
    <w:uiPriority w:val="99"/>
    <w:pPr>
      <w:widowControl w:val="0"/>
      <w:ind w:firstLine="420" w:firstLineChars="200"/>
      <w:jc w:val="both"/>
    </w:pPr>
    <w:rPr>
      <w:rFonts w:ascii="Calibri" w:hAnsi="Calibri"/>
      <w:kern w:val="2"/>
      <w:sz w:val="21"/>
    </w:rPr>
  </w:style>
  <w:style w:type="character" w:customStyle="1" w:styleId="39">
    <w:name w:val="纯文本 字符"/>
    <w:link w:val="6"/>
    <w:qFormat/>
    <w:uiPriority w:val="0"/>
    <w:rPr>
      <w:rFonts w:ascii="宋体" w:hAnsi="Courier New" w:cs="宋体"/>
      <w:sz w:val="24"/>
      <w:szCs w:val="24"/>
    </w:rPr>
  </w:style>
  <w:style w:type="paragraph" w:styleId="40">
    <w:name w:val="List Paragraph"/>
    <w:basedOn w:val="1"/>
    <w:qFormat/>
    <w:uiPriority w:val="34"/>
    <w:pPr>
      <w:widowControl w:val="0"/>
      <w:ind w:firstLine="420" w:firstLineChars="200"/>
      <w:jc w:val="both"/>
    </w:pPr>
    <w:rPr>
      <w:rFonts w:ascii="等线" w:hAnsi="等线" w:eastAsia="等线"/>
      <w:kern w:val="2"/>
      <w:sz w:val="21"/>
    </w:rPr>
  </w:style>
  <w:style w:type="paragraph" w:customStyle="1" w:styleId="41">
    <w:name w:val="标准4"/>
    <w:basedOn w:val="1"/>
    <w:qFormat/>
    <w:uiPriority w:val="99"/>
    <w:pPr>
      <w:widowControl w:val="0"/>
      <w:adjustRightInd w:val="0"/>
      <w:spacing w:before="120" w:after="120" w:line="312" w:lineRule="atLeast"/>
      <w:jc w:val="both"/>
      <w:textAlignment w:val="baseline"/>
    </w:pPr>
    <w:rPr>
      <w:rFonts w:ascii="宋体" w:hAnsi="Calibri"/>
      <w:sz w:val="21"/>
      <w:szCs w:val="20"/>
    </w:rPr>
  </w:style>
  <w:style w:type="character" w:customStyle="1" w:styleId="42">
    <w:name w:val="批注主题 字符"/>
    <w:link w:val="12"/>
    <w:qFormat/>
    <w:uiPriority w:val="0"/>
    <w:rPr>
      <w:b/>
      <w:bCs/>
      <w:sz w:val="24"/>
      <w:szCs w:val="24"/>
    </w:rPr>
  </w:style>
  <w:style w:type="character" w:customStyle="1" w:styleId="43">
    <w:name w:val="标题 3 字符"/>
    <w:link w:val="2"/>
    <w:qFormat/>
    <w:uiPriority w:val="9"/>
    <w:rPr>
      <w:rFonts w:ascii="宋体" w:hAnsi="宋体" w:cs="宋体"/>
      <w:b/>
      <w:bCs/>
      <w:sz w:val="27"/>
      <w:szCs w:val="27"/>
    </w:rPr>
  </w:style>
  <w:style w:type="character" w:customStyle="1" w:styleId="44">
    <w:name w:val="HTML 预设格式 字符"/>
    <w:link w:val="10"/>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1B319-5C7C-414B-B7F5-54CA09313BD7}">
  <ds:schemaRefs/>
</ds:datastoreItem>
</file>

<file path=docProps/app.xml><?xml version="1.0" encoding="utf-8"?>
<Properties xmlns="http://schemas.openxmlformats.org/officeDocument/2006/extended-properties" xmlns:vt="http://schemas.openxmlformats.org/officeDocument/2006/docPropsVTypes">
  <Template>Normal.dotm</Template>
  <Company>信念技术论坛</Company>
  <Pages>21</Pages>
  <Words>9984</Words>
  <Characters>10653</Characters>
  <Lines>86</Lines>
  <Paragraphs>24</Paragraphs>
  <TotalTime>74</TotalTime>
  <ScaleCrop>false</ScaleCrop>
  <LinksUpToDate>false</LinksUpToDate>
  <CharactersWithSpaces>10972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2023-08-25T16:24:00Z</dcterms:created>
  <dc:creator>User</dc:creator>
  <cp:lastModifiedBy>伊饭</cp:lastModifiedBy>
  <cp:lastPrinted>2023-08-30T09:25:00Z</cp:lastPrinted>
  <dcterms:modified xsi:type="dcterms:W3CDTF">2023-10-25T08:20:31Z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1DE96176C2F54C07B55EFC889798C8E8_13</vt:lpwstr>
  </property>
</Properties>
</file>